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8C7" w14:textId="1AE119A7" w:rsidR="0061108E" w:rsidRPr="002E5A26" w:rsidRDefault="007009D8" w:rsidP="00C063C3">
      <w:pPr>
        <w:pStyle w:val="Titel"/>
        <w:rPr>
          <w:sz w:val="28"/>
          <w:szCs w:val="40"/>
        </w:rPr>
      </w:pPr>
      <w:r w:rsidRPr="00C063C3">
        <w:t>F</w:t>
      </w:r>
      <w:r w:rsidR="0061108E" w:rsidRPr="00C063C3">
        <w:t>eedback</w:t>
      </w:r>
      <w:r w:rsidR="00DD7DA0" w:rsidRPr="00C063C3">
        <w:t>formulier</w:t>
      </w:r>
      <w:r w:rsidR="0061108E" w:rsidRPr="00C063C3">
        <w:t xml:space="preserve"> </w:t>
      </w:r>
      <w:r w:rsidR="002E5A26" w:rsidRPr="002E5A26">
        <w:rPr>
          <w:sz w:val="28"/>
          <w:szCs w:val="40"/>
        </w:rPr>
        <w:t>Praktijk één vak (regulier traject)/Praktijk verkort traject</w:t>
      </w:r>
    </w:p>
    <w:p w14:paraId="4BDD6988" w14:textId="47840EDF" w:rsidR="00986082" w:rsidRDefault="00986082" w:rsidP="00C52C97">
      <w:pPr>
        <w:spacing w:after="60"/>
      </w:pPr>
      <w:r w:rsidRPr="001D5D05">
        <w:t xml:space="preserve">In te vullen door de </w:t>
      </w:r>
      <w:r w:rsidRPr="001D5D05">
        <w:rPr>
          <w:b/>
        </w:rPr>
        <w:t>student</w:t>
      </w:r>
      <w:r w:rsidRPr="001D5D05">
        <w:t>:</w:t>
      </w:r>
    </w:p>
    <w:tbl>
      <w:tblPr>
        <w:tblStyle w:val="Tabelraster"/>
        <w:tblW w:w="0" w:type="auto"/>
        <w:tblBorders>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7A5094">
        <w:tc>
          <w:tcPr>
            <w:tcW w:w="5304" w:type="dxa"/>
            <w:shd w:val="clear" w:color="auto" w:fill="E8EBEE"/>
          </w:tcPr>
          <w:p w14:paraId="128A487C" w14:textId="77777777" w:rsidR="009A20D7" w:rsidRPr="003B51BD"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3B51BD">
              <w:rPr>
                <w:color w:val="0073AC" w:themeColor="accent1" w:themeTint="BF"/>
              </w:rPr>
              <w:t xml:space="preserve"> </w:t>
            </w:r>
          </w:p>
          <w:p w14:paraId="5E0B8401" w14:textId="49BC98A1" w:rsidR="009A20D7" w:rsidRPr="003B51BD" w:rsidRDefault="009A20D7" w:rsidP="00745D42">
            <w:pPr>
              <w:spacing w:line="360" w:lineRule="auto"/>
              <w:contextualSpacing/>
              <w:rPr>
                <w:color w:val="0073AC" w:themeColor="accent1" w:themeTint="BF"/>
              </w:rPr>
            </w:pPr>
            <w:r w:rsidRPr="005B45DF">
              <w:t>Stageschool:</w:t>
            </w:r>
            <w:r w:rsidR="00745D42" w:rsidRPr="003B51BD">
              <w:rPr>
                <w:color w:val="0073AC" w:themeColor="accent1" w:themeTint="BF"/>
              </w:rPr>
              <w:t xml:space="preserve"> </w:t>
            </w:r>
          </w:p>
          <w:p w14:paraId="7AD3F4B9" w14:textId="3EFBF145" w:rsidR="009A20D7" w:rsidRPr="003B51BD" w:rsidRDefault="009A20D7" w:rsidP="00745D42">
            <w:pPr>
              <w:spacing w:line="360" w:lineRule="auto"/>
              <w:contextualSpacing/>
              <w:rPr>
                <w:color w:val="0073AC" w:themeColor="accent1" w:themeTint="BF"/>
              </w:rPr>
            </w:pPr>
            <w:r w:rsidRPr="005B45DF">
              <w:t>Onderwijsvak:</w:t>
            </w:r>
            <w:r w:rsidR="00745D42" w:rsidRPr="003B51BD">
              <w:rPr>
                <w:color w:val="0073AC" w:themeColor="accent1" w:themeTint="BF"/>
              </w:rPr>
              <w:t xml:space="preserve"> </w:t>
            </w:r>
          </w:p>
          <w:p w14:paraId="33462E94" w14:textId="76D6D79A" w:rsidR="009A20D7" w:rsidRPr="003B51BD" w:rsidRDefault="0082014E" w:rsidP="00745D42">
            <w:pPr>
              <w:spacing w:line="360" w:lineRule="auto"/>
              <w:contextualSpacing/>
              <w:rPr>
                <w:color w:val="0073AC" w:themeColor="accent1" w:themeTint="BF"/>
              </w:rPr>
            </w:pPr>
            <w:r>
              <w:t>(Vak)</w:t>
            </w:r>
            <w:r w:rsidR="009A20D7" w:rsidRPr="005B45DF">
              <w:t>docent</w:t>
            </w:r>
            <w:r w:rsidR="009A20D7">
              <w:t>:</w:t>
            </w:r>
            <w:r w:rsidR="009A20D7" w:rsidRPr="003B51BD">
              <w:rPr>
                <w:color w:val="0073AC" w:themeColor="accent1" w:themeTint="BF"/>
              </w:rPr>
              <w:t xml:space="preserve"> </w:t>
            </w:r>
          </w:p>
        </w:tc>
        <w:tc>
          <w:tcPr>
            <w:tcW w:w="5305" w:type="dxa"/>
            <w:shd w:val="clear" w:color="auto" w:fill="E8EBEE"/>
          </w:tcPr>
          <w:p w14:paraId="15D0E401" w14:textId="77777777" w:rsidR="009A20D7" w:rsidRPr="003B51BD" w:rsidRDefault="009A20D7" w:rsidP="00745D42">
            <w:pPr>
              <w:spacing w:line="360" w:lineRule="auto"/>
              <w:contextualSpacing/>
              <w:rPr>
                <w:color w:val="0073AC" w:themeColor="accent1" w:themeTint="BF"/>
              </w:rPr>
            </w:pPr>
            <w:r w:rsidRPr="005B45DF">
              <w:t>Mentor:</w:t>
            </w:r>
            <w:r w:rsidRPr="003B51BD">
              <w:rPr>
                <w:color w:val="0073AC" w:themeColor="accent1" w:themeTint="BF"/>
              </w:rPr>
              <w:t xml:space="preserve"> </w:t>
            </w:r>
          </w:p>
          <w:p w14:paraId="4BA10A96" w14:textId="0B848F11" w:rsidR="009A20D7" w:rsidRPr="00D30000" w:rsidRDefault="009A20D7" w:rsidP="00745D42">
            <w:pPr>
              <w:spacing w:line="360" w:lineRule="auto"/>
              <w:contextualSpacing/>
              <w:rPr>
                <w:color w:val="0073AC" w:themeColor="accent1" w:themeTint="BF"/>
                <w:sz w:val="22"/>
                <w:szCs w:val="20"/>
              </w:rPr>
            </w:pPr>
            <w:r w:rsidRPr="005B45DF">
              <w:t>Stageklas:</w:t>
            </w:r>
            <w:r w:rsidRPr="00D30000">
              <w:rPr>
                <w:color w:val="0073AC" w:themeColor="accent1" w:themeTint="BF"/>
              </w:rPr>
              <w:t xml:space="preserve"> </w:t>
            </w:r>
          </w:p>
          <w:p w14:paraId="458A9C5E" w14:textId="77777777" w:rsidR="009A20D7" w:rsidRPr="003B51BD" w:rsidRDefault="009A20D7" w:rsidP="00745D42">
            <w:pPr>
              <w:spacing w:line="360" w:lineRule="auto"/>
              <w:contextualSpacing/>
              <w:rPr>
                <w:color w:val="0073AC" w:themeColor="accent1" w:themeTint="BF"/>
              </w:rPr>
            </w:pPr>
            <w:r w:rsidRPr="005B45DF">
              <w:t>Datum stageles + lesuur:</w:t>
            </w:r>
            <w:r w:rsidRPr="003B51BD">
              <w:rPr>
                <w:color w:val="0073AC" w:themeColor="accent1" w:themeTint="BF"/>
              </w:rPr>
              <w:t xml:space="preserve"> </w:t>
            </w:r>
          </w:p>
          <w:p w14:paraId="2675B404" w14:textId="78DC189C" w:rsidR="009A20D7" w:rsidRPr="003B51BD" w:rsidRDefault="009A20D7" w:rsidP="00745D42">
            <w:pPr>
              <w:spacing w:line="360" w:lineRule="auto"/>
              <w:contextualSpacing/>
              <w:rPr>
                <w:color w:val="0073AC" w:themeColor="accent1" w:themeTint="BF"/>
              </w:rPr>
            </w:pPr>
            <w:r w:rsidRPr="005B45DF">
              <w:t>Lesonderwerp:</w:t>
            </w:r>
            <w:r w:rsidRPr="003B51BD">
              <w:rPr>
                <w:color w:val="0073AC" w:themeColor="accent1" w:themeTint="BF"/>
              </w:rPr>
              <w:t xml:space="preserve"> </w:t>
            </w:r>
          </w:p>
        </w:tc>
      </w:tr>
    </w:tbl>
    <w:p w14:paraId="02C70662" w14:textId="11862D2A" w:rsidR="00F96636" w:rsidRDefault="00F96636" w:rsidP="00684B5A">
      <w:pPr>
        <w:spacing w:before="60" w:after="60"/>
      </w:pPr>
      <w:r>
        <w:t xml:space="preserve">In te vullen door de </w:t>
      </w:r>
      <w:r w:rsidRPr="00F96636">
        <w:rPr>
          <w:b/>
          <w:bCs/>
        </w:rPr>
        <w:t>mentor</w:t>
      </w:r>
      <w:r>
        <w:t>:</w:t>
      </w:r>
    </w:p>
    <w:p w14:paraId="04165974" w14:textId="30C2D919" w:rsidR="008B1125" w:rsidRPr="001E5500" w:rsidRDefault="00F20941" w:rsidP="00212FD8">
      <w:pPr>
        <w:pStyle w:val="intevullendoordestudentwit"/>
        <w:spacing w:after="60"/>
      </w:pPr>
      <w:r>
        <w:t>U kan dit document invullen per les of lessenreeks.</w:t>
      </w:r>
      <w:r w:rsidR="000B6EE6" w:rsidRPr="001E5500">
        <w:t xml:space="preserve"> Op sommige speerpunten kan pas feedback gegeven worden na een lessenreeks. Het is belangrijk dat de student feedback krijgt op de elementen die relevant zijn voor deze les(senreeks). Per speerpunt worden er kwaliteiten (waar is de student al sterk in) en groeikansen (wat kan beter) geformuleerd. We verwachten minstens één ingevuld formulier per stageweek.</w:t>
      </w:r>
    </w:p>
    <w:p w14:paraId="5492085A" w14:textId="5190C9B7" w:rsidR="008B1125" w:rsidRDefault="000B6EE6" w:rsidP="00887668">
      <w:pPr>
        <w:pStyle w:val="Intevullendoordestudent"/>
      </w:pPr>
      <w:r>
        <w:t xml:space="preserve">Datum stageles + lesuur OF begin- en einddatum lessenreeks + aantal lesuren: </w:t>
      </w:r>
    </w:p>
    <w:p w14:paraId="114A5BA2" w14:textId="3C2B1E23" w:rsidR="00CE586E" w:rsidRPr="005B45DF" w:rsidRDefault="000B6EE6" w:rsidP="00887668">
      <w:pPr>
        <w:pStyle w:val="Intevullendoordestudent"/>
      </w:pPr>
      <w:r>
        <w:t>Lesonderwerp(en):</w:t>
      </w:r>
    </w:p>
    <w:tbl>
      <w:tblPr>
        <w:tblStyle w:val="Tabelraster"/>
        <w:tblW w:w="10632" w:type="dxa"/>
        <w:tblInd w:w="-5" w:type="dxa"/>
        <w:tblLayout w:type="fixed"/>
        <w:tblLook w:val="04A0" w:firstRow="1" w:lastRow="0" w:firstColumn="1" w:lastColumn="0" w:noHBand="0" w:noVBand="1"/>
      </w:tblPr>
      <w:tblGrid>
        <w:gridCol w:w="10632"/>
      </w:tblGrid>
      <w:tr w:rsidR="00506013" w:rsidRPr="00A51174" w14:paraId="08E05959" w14:textId="77777777" w:rsidTr="00DF321C">
        <w:trPr>
          <w:trHeight w:val="386"/>
        </w:trPr>
        <w:tc>
          <w:tcPr>
            <w:tcW w:w="10632" w:type="dxa"/>
            <w:shd w:val="clear" w:color="auto" w:fill="00283C"/>
          </w:tcPr>
          <w:p w14:paraId="706C615E" w14:textId="2ECFB7B3" w:rsidR="00506013" w:rsidRPr="00476825" w:rsidRDefault="00506013" w:rsidP="00476825">
            <w:pPr>
              <w:pStyle w:val="Speerpunten"/>
              <w:rPr>
                <w:b/>
                <w:bCs/>
              </w:rPr>
            </w:pPr>
            <w:r w:rsidRPr="00476825">
              <w:rPr>
                <w:b/>
                <w:bCs/>
              </w:rPr>
              <w:t>Lesvoorbereiding(en)</w:t>
            </w:r>
          </w:p>
        </w:tc>
      </w:tr>
      <w:tr w:rsidR="008E51DC" w:rsidRPr="00A51174" w14:paraId="44A048D6" w14:textId="77777777" w:rsidTr="00A131BB">
        <w:trPr>
          <w:trHeight w:val="440"/>
        </w:trPr>
        <w:tc>
          <w:tcPr>
            <w:tcW w:w="10632" w:type="dxa"/>
            <w:shd w:val="clear" w:color="auto" w:fill="FFFFFF" w:themeFill="background1"/>
          </w:tcPr>
          <w:p w14:paraId="2CC2B4D6" w14:textId="02519D6B" w:rsidR="008E51DC" w:rsidRDefault="00000000" w:rsidP="008E51DC">
            <w:pPr>
              <w:pStyle w:val="SpeerpuntenOmschrijving"/>
              <w:rPr>
                <w:rFonts w:ascii="Avenir Next LT Pro" w:hAnsi="Avenir Next LT Pro"/>
                <w:bCs/>
              </w:rPr>
            </w:pPr>
            <w:sdt>
              <w:sdtPr>
                <w:rPr>
                  <w:rFonts w:ascii="Avenir Next LT Pro" w:hAnsi="Avenir Next LT Pro"/>
                  <w:bCs/>
                </w:rPr>
                <w:id w:val="-1046371749"/>
                <w14:checkbox>
                  <w14:checked w14:val="0"/>
                  <w14:checkedState w14:val="2612" w14:font="Arial Unicode MS"/>
                  <w14:uncheckedState w14:val="2610" w14:font="Arial Unicode MS"/>
                </w14:checkbox>
              </w:sdtPr>
              <w:sdtContent>
                <w:r w:rsidR="002B789A">
                  <w:rPr>
                    <w:rFonts w:ascii="Arial Unicode MS" w:hAnsi="Arial Unicode MS"/>
                    <w:bCs/>
                  </w:rPr>
                  <w:t>☐</w:t>
                </w:r>
              </w:sdtContent>
            </w:sdt>
            <w:r w:rsidR="008E51DC" w:rsidRPr="001D5D05">
              <w:rPr>
                <w:rFonts w:ascii="Avenir Next LT Pro" w:hAnsi="Avenir Next LT Pro"/>
                <w:bCs/>
              </w:rPr>
              <w:t xml:space="preserve"> </w:t>
            </w:r>
            <w:r w:rsidR="008E51DC" w:rsidRPr="00CE4303">
              <w:t>De student diende de voorbereiding voor deze stageles NIET in volgens de gemaakte afspraken</w:t>
            </w:r>
            <w:r w:rsidR="008E51DC" w:rsidRPr="00CE4303">
              <w:footnoteReference w:id="2"/>
            </w:r>
            <w:r w:rsidR="008E51DC" w:rsidRPr="00CE4303">
              <w:t>.</w:t>
            </w:r>
          </w:p>
        </w:tc>
      </w:tr>
      <w:tr w:rsidR="00196930" w:rsidRPr="00A51174" w14:paraId="620561AB" w14:textId="77777777" w:rsidTr="00D15EF1">
        <w:trPr>
          <w:trHeight w:val="2317"/>
        </w:trPr>
        <w:tc>
          <w:tcPr>
            <w:tcW w:w="10632" w:type="dxa"/>
            <w:shd w:val="clear" w:color="auto" w:fill="FFFFFF" w:themeFill="background1"/>
          </w:tcPr>
          <w:p w14:paraId="79C6FDD9" w14:textId="5B702762" w:rsidR="00196930" w:rsidRDefault="00196930" w:rsidP="009F6BAD">
            <w:pPr>
              <w:pStyle w:val="Feedback"/>
            </w:pPr>
          </w:p>
        </w:tc>
      </w:tr>
    </w:tbl>
    <w:p w14:paraId="6057CB59" w14:textId="15C1FEF1" w:rsidR="00B152D3" w:rsidRDefault="00B152D3" w:rsidP="00B152D3">
      <w:pPr>
        <w:pStyle w:val="Kop2"/>
      </w:pPr>
      <w:r w:rsidRPr="00B152D3">
        <w:t>Lesgebonden speerpunten</w:t>
      </w:r>
    </w:p>
    <w:tbl>
      <w:tblPr>
        <w:tblStyle w:val="Tabelraster"/>
        <w:tblW w:w="10632" w:type="dxa"/>
        <w:tblInd w:w="-5" w:type="dxa"/>
        <w:tblLayout w:type="fixed"/>
        <w:tblLook w:val="04A0" w:firstRow="1" w:lastRow="0" w:firstColumn="1" w:lastColumn="0" w:noHBand="0" w:noVBand="1"/>
      </w:tblPr>
      <w:tblGrid>
        <w:gridCol w:w="426"/>
        <w:gridCol w:w="4961"/>
        <w:gridCol w:w="2268"/>
        <w:gridCol w:w="850"/>
        <w:gridCol w:w="2127"/>
      </w:tblGrid>
      <w:tr w:rsidR="008E51DC" w:rsidRPr="00A51174" w14:paraId="1572E95C" w14:textId="77777777" w:rsidTr="00B152D3">
        <w:trPr>
          <w:trHeight w:val="256"/>
        </w:trPr>
        <w:tc>
          <w:tcPr>
            <w:tcW w:w="10632" w:type="dxa"/>
            <w:gridSpan w:val="5"/>
            <w:tcBorders>
              <w:bottom w:val="single" w:sz="4" w:space="0" w:color="auto"/>
            </w:tcBorders>
            <w:shd w:val="clear" w:color="auto" w:fill="00283C"/>
          </w:tcPr>
          <w:p w14:paraId="1A32444C" w14:textId="127E390E" w:rsidR="008E51DC" w:rsidRPr="00737FD9" w:rsidRDefault="008E51DC" w:rsidP="00B91FA2">
            <w:pPr>
              <w:pStyle w:val="Speerpunten"/>
            </w:pPr>
            <w:r w:rsidRPr="00737FD9">
              <w:rPr>
                <w:b/>
                <w:bCs/>
              </w:rPr>
              <w:t>Krachtige leeromgeving</w:t>
            </w:r>
            <w:r w:rsidRPr="00737FD9">
              <w:t xml:space="preserve"> - de leraar als begeleider van leer- en ontwikkelingsprocessen, inhoudelijk expert en organisator</w:t>
            </w:r>
          </w:p>
        </w:tc>
      </w:tr>
      <w:tr w:rsidR="008E51DC" w:rsidRPr="00D30DBB" w14:paraId="3781AF05" w14:textId="77777777" w:rsidTr="00B152D3">
        <w:tc>
          <w:tcPr>
            <w:tcW w:w="10632" w:type="dxa"/>
            <w:gridSpan w:val="5"/>
            <w:tcBorders>
              <w:bottom w:val="nil"/>
            </w:tcBorders>
            <w:shd w:val="clear" w:color="auto" w:fill="FA6432" w:themeFill="accent2"/>
          </w:tcPr>
          <w:p w14:paraId="246E5362" w14:textId="3F820AA2" w:rsidR="008E51DC" w:rsidRPr="00941FE3" w:rsidRDefault="008E6398" w:rsidP="008E51DC">
            <w:pPr>
              <w:pStyle w:val="SpeerpuntenOmschrijving"/>
            </w:pPr>
            <w:bookmarkStart w:id="0" w:name="_Hlk145932493"/>
            <w:r w:rsidRPr="008E6398">
              <w:t xml:space="preserve">logisch opbouwen en overbrengen van </w:t>
            </w:r>
            <w:r w:rsidRPr="008E6398">
              <w:rPr>
                <w:b/>
                <w:bCs/>
              </w:rPr>
              <w:t>leerinhouden</w:t>
            </w:r>
            <w:r w:rsidRPr="008E6398">
              <w:t xml:space="preserve"> op maat van de doelgroep</w:t>
            </w:r>
            <w:r w:rsidR="00316245">
              <w:t xml:space="preserve"> </w:t>
            </w:r>
            <w:r w:rsidR="00316245" w:rsidRPr="00316245">
              <w:t>met aandacht voor doelgerichte vraagstelling</w:t>
            </w:r>
            <w:r w:rsidRPr="008E6398">
              <w:t>:</w:t>
            </w:r>
          </w:p>
        </w:tc>
      </w:tr>
      <w:tr w:rsidR="008E51DC" w:rsidRPr="00D30DBB" w14:paraId="43026598" w14:textId="77777777" w:rsidTr="00B152D3">
        <w:tc>
          <w:tcPr>
            <w:tcW w:w="8505" w:type="dxa"/>
            <w:gridSpan w:val="4"/>
            <w:tcBorders>
              <w:top w:val="nil"/>
              <w:right w:val="nil"/>
            </w:tcBorders>
            <w:shd w:val="clear" w:color="auto" w:fill="FFFFFF" w:themeFill="background1"/>
          </w:tcPr>
          <w:p w14:paraId="0D9F586A" w14:textId="77777777" w:rsidR="00AB18AE" w:rsidRDefault="00AB18AE" w:rsidP="00AB18AE">
            <w:pPr>
              <w:pStyle w:val="SpeerpuntenBulletlevel1"/>
            </w:pPr>
            <w:r>
              <w:t xml:space="preserve">lesvoorbereiding (afgestemd op de doelgroep) zelfstandig uitwerken </w:t>
            </w:r>
          </w:p>
          <w:p w14:paraId="350F9A0C" w14:textId="77777777" w:rsidR="00AB18AE" w:rsidRDefault="00AB18AE" w:rsidP="00AB18AE">
            <w:pPr>
              <w:pStyle w:val="SpeerpuntenBulletlevel1"/>
            </w:pPr>
            <w:r>
              <w:t xml:space="preserve">flexibel omgaan met de lesvoorbereiding </w:t>
            </w:r>
          </w:p>
          <w:p w14:paraId="663400C3" w14:textId="77777777" w:rsidR="008E51DC" w:rsidRDefault="00AB18AE" w:rsidP="00AB18AE">
            <w:pPr>
              <w:pStyle w:val="SpeerpuntenBulletlevel1"/>
            </w:pPr>
            <w:r>
              <w:t>nagaan (formatief) of de lesdoelen bereikt worden</w:t>
            </w:r>
          </w:p>
          <w:p w14:paraId="1C90DD17" w14:textId="77777777" w:rsidR="00D15EF1" w:rsidRDefault="00D15EF1" w:rsidP="00AB18AE">
            <w:pPr>
              <w:pStyle w:val="SpeerpuntenBulletlevel1"/>
            </w:pPr>
            <w:r>
              <w:t>duidelijke uitleg en heldere instructies geven</w:t>
            </w:r>
          </w:p>
          <w:p w14:paraId="6A4788BF" w14:textId="3C0C81CB" w:rsidR="00D15EF1" w:rsidRPr="00041211" w:rsidRDefault="00D15EF1" w:rsidP="00AB18AE">
            <w:pPr>
              <w:pStyle w:val="SpeerpuntenBulletlevel1"/>
            </w:pPr>
            <w:r>
              <w:t>passende probleemstellingen formuleren</w:t>
            </w:r>
          </w:p>
        </w:tc>
        <w:tc>
          <w:tcPr>
            <w:tcW w:w="2127" w:type="dxa"/>
            <w:tcBorders>
              <w:top w:val="nil"/>
              <w:left w:val="nil"/>
            </w:tcBorders>
            <w:shd w:val="clear" w:color="auto" w:fill="FFFFFF" w:themeFill="background1"/>
          </w:tcPr>
          <w:p w14:paraId="739C01EA" w14:textId="7DC0BABC" w:rsidR="008E51DC" w:rsidRPr="00041211" w:rsidRDefault="008E51DC" w:rsidP="00AB18AE">
            <w:pPr>
              <w:pStyle w:val="SpeerpuntenBulletlevel1"/>
              <w:numPr>
                <w:ilvl w:val="0"/>
                <w:numId w:val="0"/>
              </w:numPr>
              <w:ind w:left="357"/>
            </w:pPr>
          </w:p>
        </w:tc>
      </w:tr>
      <w:bookmarkEnd w:id="0"/>
      <w:tr w:rsidR="008E51DC" w:rsidRPr="00A51174" w14:paraId="581A1705" w14:textId="77777777" w:rsidTr="00B152D3">
        <w:trPr>
          <w:cantSplit/>
          <w:trHeight w:val="2041"/>
        </w:trPr>
        <w:tc>
          <w:tcPr>
            <w:tcW w:w="426" w:type="dxa"/>
            <w:shd w:val="clear" w:color="auto" w:fill="auto"/>
            <w:textDirection w:val="btLr"/>
          </w:tcPr>
          <w:p w14:paraId="28BEF1E4" w14:textId="77777777" w:rsidR="008E51DC" w:rsidRDefault="008E51DC" w:rsidP="008E51DC">
            <w:pPr>
              <w:pStyle w:val="Kwaliteiten-Groeikansen"/>
            </w:pPr>
            <w:r>
              <w:t>Kwaliteiten</w:t>
            </w:r>
          </w:p>
        </w:tc>
        <w:tc>
          <w:tcPr>
            <w:tcW w:w="10206" w:type="dxa"/>
            <w:gridSpan w:val="4"/>
            <w:shd w:val="clear" w:color="auto" w:fill="auto"/>
          </w:tcPr>
          <w:p w14:paraId="2C2D120C" w14:textId="34E74E98" w:rsidR="008E51DC" w:rsidRPr="003B51BD" w:rsidRDefault="008E51DC" w:rsidP="008E51DC">
            <w:pPr>
              <w:pStyle w:val="Feedback"/>
            </w:pPr>
          </w:p>
        </w:tc>
      </w:tr>
      <w:tr w:rsidR="008E51DC" w:rsidRPr="00A51174" w14:paraId="440657C0" w14:textId="77777777" w:rsidTr="00B152D3">
        <w:trPr>
          <w:cantSplit/>
          <w:trHeight w:val="2041"/>
        </w:trPr>
        <w:tc>
          <w:tcPr>
            <w:tcW w:w="426" w:type="dxa"/>
            <w:shd w:val="clear" w:color="auto" w:fill="auto"/>
            <w:textDirection w:val="btLr"/>
          </w:tcPr>
          <w:p w14:paraId="1ED14975" w14:textId="77777777" w:rsidR="008E51DC" w:rsidRDefault="008E51DC" w:rsidP="008E51DC">
            <w:pPr>
              <w:pStyle w:val="Kwaliteiten-Groeikansen"/>
            </w:pPr>
            <w:r>
              <w:t>Groeikansen</w:t>
            </w:r>
          </w:p>
        </w:tc>
        <w:tc>
          <w:tcPr>
            <w:tcW w:w="10206" w:type="dxa"/>
            <w:gridSpan w:val="4"/>
            <w:shd w:val="clear" w:color="auto" w:fill="auto"/>
          </w:tcPr>
          <w:p w14:paraId="3F268698" w14:textId="0BB7A212" w:rsidR="008E51DC" w:rsidRPr="003B51BD" w:rsidRDefault="008E51DC" w:rsidP="008E51DC">
            <w:pPr>
              <w:pStyle w:val="Feedback"/>
            </w:pPr>
          </w:p>
        </w:tc>
      </w:tr>
      <w:tr w:rsidR="009E29BE" w:rsidRPr="00941FE3" w14:paraId="19730D52" w14:textId="77777777" w:rsidTr="00B152D3">
        <w:tc>
          <w:tcPr>
            <w:tcW w:w="10632" w:type="dxa"/>
            <w:gridSpan w:val="5"/>
            <w:tcBorders>
              <w:bottom w:val="nil"/>
            </w:tcBorders>
            <w:shd w:val="clear" w:color="auto" w:fill="FA6432" w:themeFill="accent2"/>
          </w:tcPr>
          <w:p w14:paraId="44700B6C" w14:textId="11584571" w:rsidR="009E29BE" w:rsidRPr="00941FE3" w:rsidRDefault="00F41A9C" w:rsidP="009E29BE">
            <w:pPr>
              <w:pStyle w:val="SpeerpuntenOmschrijving"/>
            </w:pPr>
            <w:r w:rsidRPr="00F41A9C">
              <w:rPr>
                <w:b/>
                <w:bCs/>
              </w:rPr>
              <w:lastRenderedPageBreak/>
              <w:t>vakinhoudelijke</w:t>
            </w:r>
            <w:r w:rsidRPr="00F41A9C">
              <w:t xml:space="preserve"> </w:t>
            </w:r>
            <w:r w:rsidRPr="00A63FF9">
              <w:rPr>
                <w:b/>
                <w:bCs/>
              </w:rPr>
              <w:t>expertise</w:t>
            </w:r>
            <w:r w:rsidRPr="00F41A9C">
              <w:t xml:space="preserve"> inzetten:</w:t>
            </w:r>
          </w:p>
        </w:tc>
      </w:tr>
      <w:tr w:rsidR="009E29BE" w:rsidRPr="00041211" w14:paraId="60DDA6FB" w14:textId="77777777" w:rsidTr="00B152D3">
        <w:tc>
          <w:tcPr>
            <w:tcW w:w="8505" w:type="dxa"/>
            <w:gridSpan w:val="4"/>
            <w:tcBorders>
              <w:top w:val="nil"/>
              <w:right w:val="nil"/>
            </w:tcBorders>
            <w:shd w:val="clear" w:color="auto" w:fill="FFFFFF" w:themeFill="background1"/>
          </w:tcPr>
          <w:p w14:paraId="3EC5C747" w14:textId="77777777" w:rsidR="00E64B17" w:rsidRDefault="00E64B17" w:rsidP="00E64B17">
            <w:pPr>
              <w:pStyle w:val="SpeerpuntenBulletlevel1"/>
            </w:pPr>
            <w:r>
              <w:t xml:space="preserve">inhoudelijke diepgang bieden </w:t>
            </w:r>
          </w:p>
          <w:p w14:paraId="447ACB8E" w14:textId="77777777" w:rsidR="00E64B17" w:rsidRDefault="00E64B17" w:rsidP="00E64B17">
            <w:pPr>
              <w:pStyle w:val="SpeerpuntenBulletlevel1"/>
            </w:pPr>
            <w:r>
              <w:t xml:space="preserve">ad rem inspelen op vragen </w:t>
            </w:r>
          </w:p>
          <w:p w14:paraId="70EF17EF" w14:textId="35DFDB7B" w:rsidR="009E29BE" w:rsidRPr="00041211" w:rsidRDefault="00E64B17" w:rsidP="00E64B17">
            <w:pPr>
              <w:pStyle w:val="SpeerpuntenBulletlevel1"/>
            </w:pPr>
            <w:r>
              <w:t>inzetten op taalgericht vakonderwijs (context, taalsteun, interactie)</w:t>
            </w:r>
          </w:p>
        </w:tc>
        <w:tc>
          <w:tcPr>
            <w:tcW w:w="2127" w:type="dxa"/>
            <w:tcBorders>
              <w:top w:val="nil"/>
              <w:left w:val="nil"/>
            </w:tcBorders>
            <w:shd w:val="clear" w:color="auto" w:fill="FFFFFF" w:themeFill="background1"/>
          </w:tcPr>
          <w:p w14:paraId="53543763" w14:textId="474226D0" w:rsidR="009E29BE" w:rsidRPr="00041211" w:rsidRDefault="009E29BE" w:rsidP="00764E45">
            <w:pPr>
              <w:pStyle w:val="SpeerpuntenBulletlevel1"/>
              <w:numPr>
                <w:ilvl w:val="0"/>
                <w:numId w:val="0"/>
              </w:numPr>
            </w:pPr>
          </w:p>
        </w:tc>
      </w:tr>
      <w:tr w:rsidR="00783069" w:rsidRPr="00A51174" w14:paraId="4BDFAAF8" w14:textId="77777777" w:rsidTr="00B152D3">
        <w:trPr>
          <w:cantSplit/>
          <w:trHeight w:val="1945"/>
        </w:trPr>
        <w:tc>
          <w:tcPr>
            <w:tcW w:w="426" w:type="dxa"/>
            <w:tcBorders>
              <w:bottom w:val="single" w:sz="4" w:space="0" w:color="auto"/>
            </w:tcBorders>
            <w:shd w:val="clear" w:color="auto" w:fill="auto"/>
            <w:textDirection w:val="btLr"/>
          </w:tcPr>
          <w:p w14:paraId="307EF388" w14:textId="77777777" w:rsidR="00783069" w:rsidRPr="00783069" w:rsidRDefault="00783069" w:rsidP="00783069">
            <w:pPr>
              <w:pStyle w:val="Kwaliteiten-Groeikansen"/>
            </w:pPr>
            <w:bookmarkStart w:id="1" w:name="_Hlk76566177"/>
            <w:r w:rsidRPr="00783069">
              <w:t>Kwaliteiten</w:t>
            </w:r>
          </w:p>
        </w:tc>
        <w:tc>
          <w:tcPr>
            <w:tcW w:w="10206" w:type="dxa"/>
            <w:gridSpan w:val="4"/>
            <w:tcBorders>
              <w:bottom w:val="single" w:sz="4" w:space="0" w:color="auto"/>
            </w:tcBorders>
            <w:shd w:val="clear" w:color="auto" w:fill="auto"/>
          </w:tcPr>
          <w:p w14:paraId="0523DCF1" w14:textId="3955ED57" w:rsidR="00783069" w:rsidRPr="003B51BD" w:rsidRDefault="00783069" w:rsidP="008E51DC">
            <w:pPr>
              <w:pStyle w:val="Feedback"/>
            </w:pPr>
          </w:p>
        </w:tc>
      </w:tr>
      <w:bookmarkEnd w:id="1"/>
      <w:tr w:rsidR="00783069" w:rsidRPr="00A51174" w14:paraId="2F055045" w14:textId="77777777" w:rsidTr="00B152D3">
        <w:trPr>
          <w:cantSplit/>
          <w:trHeight w:val="1945"/>
        </w:trPr>
        <w:tc>
          <w:tcPr>
            <w:tcW w:w="426" w:type="dxa"/>
            <w:tcBorders>
              <w:bottom w:val="single" w:sz="4" w:space="0" w:color="auto"/>
            </w:tcBorders>
            <w:textDirection w:val="btLr"/>
          </w:tcPr>
          <w:p w14:paraId="6E3F6C04" w14:textId="77777777" w:rsidR="00783069" w:rsidRPr="00783069" w:rsidRDefault="00783069" w:rsidP="00783069">
            <w:pPr>
              <w:pStyle w:val="Kwaliteiten-Groeikansen"/>
            </w:pPr>
            <w:r w:rsidRPr="00783069">
              <w:t>Groeikansen</w:t>
            </w:r>
          </w:p>
        </w:tc>
        <w:tc>
          <w:tcPr>
            <w:tcW w:w="10206" w:type="dxa"/>
            <w:gridSpan w:val="4"/>
            <w:tcBorders>
              <w:bottom w:val="single" w:sz="4" w:space="0" w:color="auto"/>
            </w:tcBorders>
          </w:tcPr>
          <w:p w14:paraId="451AC506" w14:textId="6FA37EAB" w:rsidR="00783069" w:rsidRPr="003B51BD" w:rsidRDefault="00783069" w:rsidP="008E51DC">
            <w:pPr>
              <w:pStyle w:val="Feedback"/>
            </w:pPr>
          </w:p>
        </w:tc>
      </w:tr>
      <w:tr w:rsidR="00B73726" w:rsidRPr="00941FE3" w14:paraId="5DB01C01" w14:textId="77777777" w:rsidTr="00B152D3">
        <w:tc>
          <w:tcPr>
            <w:tcW w:w="10632" w:type="dxa"/>
            <w:gridSpan w:val="5"/>
            <w:tcBorders>
              <w:bottom w:val="nil"/>
            </w:tcBorders>
            <w:shd w:val="clear" w:color="auto" w:fill="FA6432" w:themeFill="accent2"/>
          </w:tcPr>
          <w:p w14:paraId="76921803" w14:textId="34659C5B" w:rsidR="00B73726" w:rsidRPr="00CD250A" w:rsidRDefault="00F822A2" w:rsidP="00CD250A">
            <w:pPr>
              <w:pStyle w:val="SpeerpuntenOmschrijving"/>
            </w:pPr>
            <w:r w:rsidRPr="00F822A2">
              <w:t xml:space="preserve">creëren van </w:t>
            </w:r>
            <w:r w:rsidRPr="00F822A2">
              <w:rPr>
                <w:b/>
                <w:bCs/>
              </w:rPr>
              <w:t>krachtige en gedifferentieerde leeromgevingen</w:t>
            </w:r>
            <w:r w:rsidRPr="00F822A2">
              <w:t xml:space="preserve"> met structurele integratie van evaluatie</w:t>
            </w:r>
          </w:p>
        </w:tc>
      </w:tr>
      <w:tr w:rsidR="00B73726" w:rsidRPr="00041211" w14:paraId="465CA3E5" w14:textId="77777777" w:rsidTr="00B152D3">
        <w:tc>
          <w:tcPr>
            <w:tcW w:w="5387" w:type="dxa"/>
            <w:gridSpan w:val="2"/>
            <w:tcBorders>
              <w:top w:val="nil"/>
              <w:right w:val="nil"/>
            </w:tcBorders>
            <w:shd w:val="clear" w:color="auto" w:fill="FFFFFF" w:themeFill="background1"/>
          </w:tcPr>
          <w:p w14:paraId="62890830" w14:textId="77777777" w:rsidR="00DC2210" w:rsidRDefault="00DC2210" w:rsidP="00DC2210">
            <w:pPr>
              <w:pStyle w:val="SpeerpuntenBulletlevel1"/>
            </w:pPr>
            <w:r>
              <w:t xml:space="preserve">inhoudelijk en (vak)didactische correcte lessenreeksen zelfstandig realiseren </w:t>
            </w:r>
          </w:p>
          <w:p w14:paraId="3E0BFA9F" w14:textId="77777777" w:rsidR="00DC2210" w:rsidRDefault="00DC2210" w:rsidP="00DC2210">
            <w:pPr>
              <w:pStyle w:val="SpeerpuntenBulletlevel1"/>
            </w:pPr>
            <w:r>
              <w:t xml:space="preserve">leerproces optimaliseren (differentiatie, evaluatie, foutenanalyse, leren leren…) </w:t>
            </w:r>
          </w:p>
          <w:p w14:paraId="4CB82C97" w14:textId="6B7F82E4" w:rsidR="00B73726" w:rsidRPr="00041211" w:rsidRDefault="00B73726" w:rsidP="00DC2210">
            <w:pPr>
              <w:pStyle w:val="SpeerpuntenBulletlevel1"/>
            </w:pPr>
          </w:p>
        </w:tc>
        <w:tc>
          <w:tcPr>
            <w:tcW w:w="5245" w:type="dxa"/>
            <w:gridSpan w:val="3"/>
            <w:tcBorders>
              <w:top w:val="nil"/>
              <w:left w:val="nil"/>
            </w:tcBorders>
            <w:shd w:val="clear" w:color="auto" w:fill="FFFFFF" w:themeFill="background1"/>
          </w:tcPr>
          <w:p w14:paraId="18C06E9C" w14:textId="77777777" w:rsidR="008E3A20" w:rsidRDefault="008E3A20" w:rsidP="008E3A20">
            <w:pPr>
              <w:pStyle w:val="SpeerpuntenBulletlevel1"/>
            </w:pPr>
            <w:r>
              <w:t xml:space="preserve">zin voor creativiteit </w:t>
            </w:r>
          </w:p>
          <w:p w14:paraId="29601E3B" w14:textId="77777777" w:rsidR="008E3A20" w:rsidRDefault="008E3A20" w:rsidP="008E3A20">
            <w:pPr>
              <w:pStyle w:val="SpeerpuntenBulletlevel1"/>
            </w:pPr>
            <w:r>
              <w:t xml:space="preserve">betrokkenheid realiseren (leerlingeninitiatief kansen geven) </w:t>
            </w:r>
          </w:p>
          <w:p w14:paraId="677482D1" w14:textId="77777777" w:rsidR="008E3A20" w:rsidRDefault="008E3A20" w:rsidP="008E3A20">
            <w:pPr>
              <w:pStyle w:val="SpeerpuntenBulletlevel1"/>
            </w:pPr>
            <w:r>
              <w:t>kansen tot taalontwikkeling benutten</w:t>
            </w:r>
          </w:p>
          <w:p w14:paraId="509384DB" w14:textId="7BCB6D67" w:rsidR="00B73726" w:rsidRPr="00041211" w:rsidRDefault="008E3A20" w:rsidP="008E3A20">
            <w:pPr>
              <w:pStyle w:val="SpeerpuntenBulletlevel1"/>
            </w:pPr>
            <w:r>
              <w:t>werken aan ICT-</w:t>
            </w:r>
            <w:r w:rsidRPr="008E3A20">
              <w:t>vaardigheden</w:t>
            </w:r>
            <w:r>
              <w:t xml:space="preserve"> bij lln.</w:t>
            </w:r>
          </w:p>
        </w:tc>
      </w:tr>
      <w:tr w:rsidR="00783069" w:rsidRPr="006E771B" w14:paraId="156E8CF7" w14:textId="77777777" w:rsidTr="00B152D3">
        <w:trPr>
          <w:cantSplit/>
          <w:trHeight w:val="1945"/>
        </w:trPr>
        <w:tc>
          <w:tcPr>
            <w:tcW w:w="426" w:type="dxa"/>
            <w:tcBorders>
              <w:bottom w:val="single" w:sz="4" w:space="0" w:color="auto"/>
            </w:tcBorders>
            <w:shd w:val="clear" w:color="auto" w:fill="auto"/>
            <w:textDirection w:val="btLr"/>
          </w:tcPr>
          <w:p w14:paraId="60C20CE3" w14:textId="77777777" w:rsidR="00783069" w:rsidRPr="00783069" w:rsidRDefault="00783069" w:rsidP="00783069">
            <w:pPr>
              <w:pStyle w:val="Kwaliteiten-Groeikansen"/>
            </w:pPr>
            <w:r w:rsidRPr="00783069">
              <w:t>Kwaliteiten</w:t>
            </w:r>
          </w:p>
        </w:tc>
        <w:tc>
          <w:tcPr>
            <w:tcW w:w="10206" w:type="dxa"/>
            <w:gridSpan w:val="4"/>
            <w:tcBorders>
              <w:bottom w:val="single" w:sz="4" w:space="0" w:color="auto"/>
            </w:tcBorders>
            <w:shd w:val="clear" w:color="auto" w:fill="auto"/>
          </w:tcPr>
          <w:p w14:paraId="1FCCF8B9" w14:textId="32221666" w:rsidR="00783069" w:rsidRPr="003B51BD" w:rsidRDefault="00783069" w:rsidP="008E51DC">
            <w:pPr>
              <w:pStyle w:val="Feedback"/>
            </w:pPr>
          </w:p>
        </w:tc>
      </w:tr>
      <w:tr w:rsidR="00783069" w:rsidRPr="006E771B" w14:paraId="55AC2963" w14:textId="77777777" w:rsidTr="00B152D3">
        <w:trPr>
          <w:cantSplit/>
          <w:trHeight w:val="1945"/>
        </w:trPr>
        <w:tc>
          <w:tcPr>
            <w:tcW w:w="426" w:type="dxa"/>
            <w:tcBorders>
              <w:bottom w:val="single" w:sz="4" w:space="0" w:color="auto"/>
            </w:tcBorders>
            <w:textDirection w:val="btLr"/>
          </w:tcPr>
          <w:p w14:paraId="2958D292" w14:textId="77777777" w:rsidR="00783069" w:rsidRPr="00783069" w:rsidRDefault="00783069" w:rsidP="00783069">
            <w:pPr>
              <w:pStyle w:val="Kwaliteiten-Groeikansen"/>
            </w:pPr>
            <w:r w:rsidRPr="00783069">
              <w:t>Groeikansen</w:t>
            </w:r>
          </w:p>
        </w:tc>
        <w:tc>
          <w:tcPr>
            <w:tcW w:w="10206" w:type="dxa"/>
            <w:gridSpan w:val="4"/>
            <w:tcBorders>
              <w:bottom w:val="single" w:sz="4" w:space="0" w:color="auto"/>
            </w:tcBorders>
          </w:tcPr>
          <w:p w14:paraId="4485A232" w14:textId="6011E3B0" w:rsidR="00783069" w:rsidRPr="003B51BD" w:rsidRDefault="00783069" w:rsidP="008E51DC">
            <w:pPr>
              <w:pStyle w:val="Feedback"/>
            </w:pPr>
          </w:p>
        </w:tc>
      </w:tr>
      <w:tr w:rsidR="00F536FA" w:rsidRPr="00941FE3" w14:paraId="1FAC6E71" w14:textId="77777777" w:rsidTr="00B152D3">
        <w:tc>
          <w:tcPr>
            <w:tcW w:w="10632" w:type="dxa"/>
            <w:gridSpan w:val="5"/>
            <w:tcBorders>
              <w:bottom w:val="nil"/>
            </w:tcBorders>
            <w:shd w:val="clear" w:color="auto" w:fill="FA6432" w:themeFill="accent2"/>
          </w:tcPr>
          <w:p w14:paraId="49175889" w14:textId="50AEB43A" w:rsidR="00F536FA" w:rsidRPr="00CD250A" w:rsidRDefault="00E636F4" w:rsidP="00F973E7">
            <w:pPr>
              <w:pStyle w:val="SpeerpuntenOmschrijving"/>
            </w:pPr>
            <w:r w:rsidRPr="00E636F4">
              <w:t xml:space="preserve">de </w:t>
            </w:r>
            <w:r w:rsidRPr="00E636F4">
              <w:rPr>
                <w:b/>
                <w:bCs/>
              </w:rPr>
              <w:t>vormende waarde</w:t>
            </w:r>
            <w:r w:rsidRPr="00E636F4">
              <w:t xml:space="preserve"> integreren in de les:</w:t>
            </w:r>
          </w:p>
        </w:tc>
      </w:tr>
      <w:tr w:rsidR="00F536FA" w:rsidRPr="00041211" w14:paraId="64CE226A" w14:textId="77777777" w:rsidTr="00B152D3">
        <w:tc>
          <w:tcPr>
            <w:tcW w:w="8505" w:type="dxa"/>
            <w:gridSpan w:val="4"/>
            <w:tcBorders>
              <w:top w:val="nil"/>
              <w:right w:val="nil"/>
            </w:tcBorders>
            <w:shd w:val="clear" w:color="auto" w:fill="FFFFFF" w:themeFill="background1"/>
          </w:tcPr>
          <w:p w14:paraId="7B82D156" w14:textId="77777777" w:rsidR="00594EBC" w:rsidRDefault="00594EBC" w:rsidP="00594EBC">
            <w:pPr>
              <w:pStyle w:val="SpeerpuntenBulletlevel1"/>
            </w:pPr>
            <w:r>
              <w:t xml:space="preserve">de betekenisvolheid van de les verduidelijken tijdens het leerproces </w:t>
            </w:r>
          </w:p>
          <w:p w14:paraId="64A5CEDE" w14:textId="77777777" w:rsidR="00594EBC" w:rsidRDefault="00594EBC" w:rsidP="00594EBC">
            <w:pPr>
              <w:pStyle w:val="SpeerpuntenBulletlevel1"/>
            </w:pPr>
            <w:r>
              <w:t xml:space="preserve">link met actualiteit </w:t>
            </w:r>
          </w:p>
          <w:p w14:paraId="5AFFF404" w14:textId="47FE19F4" w:rsidR="00F536FA" w:rsidRPr="00041211" w:rsidRDefault="00594EBC" w:rsidP="00594EBC">
            <w:pPr>
              <w:pStyle w:val="SpeerpuntenBulletlevel1"/>
            </w:pPr>
            <w:r>
              <w:t>oog hebben voor verschillende invalshoeken</w:t>
            </w:r>
          </w:p>
        </w:tc>
        <w:tc>
          <w:tcPr>
            <w:tcW w:w="2127" w:type="dxa"/>
            <w:tcBorders>
              <w:top w:val="nil"/>
              <w:left w:val="nil"/>
            </w:tcBorders>
            <w:shd w:val="clear" w:color="auto" w:fill="FFFFFF" w:themeFill="background1"/>
          </w:tcPr>
          <w:p w14:paraId="28411BA4" w14:textId="77777777" w:rsidR="00F536FA" w:rsidRPr="00041211" w:rsidRDefault="00F536FA" w:rsidP="00F973E7">
            <w:pPr>
              <w:pStyle w:val="SpeerpuntenBulletlevel1"/>
              <w:numPr>
                <w:ilvl w:val="0"/>
                <w:numId w:val="0"/>
              </w:numPr>
            </w:pPr>
          </w:p>
        </w:tc>
      </w:tr>
      <w:tr w:rsidR="00F536FA" w:rsidRPr="00594EBC" w14:paraId="45284B54" w14:textId="77777777" w:rsidTr="00B152D3">
        <w:trPr>
          <w:cantSplit/>
          <w:trHeight w:val="1943"/>
        </w:trPr>
        <w:tc>
          <w:tcPr>
            <w:tcW w:w="426" w:type="dxa"/>
            <w:tcBorders>
              <w:bottom w:val="single" w:sz="4" w:space="0" w:color="auto"/>
            </w:tcBorders>
            <w:shd w:val="clear" w:color="auto" w:fill="auto"/>
            <w:textDirection w:val="btLr"/>
          </w:tcPr>
          <w:p w14:paraId="530B336B" w14:textId="77777777" w:rsidR="00F536FA" w:rsidRPr="00594EBC" w:rsidRDefault="00F536FA" w:rsidP="00F973E7">
            <w:pPr>
              <w:pStyle w:val="Kwaliteiten-Groeikansen"/>
              <w:rPr>
                <w:i/>
                <w:iCs/>
              </w:rPr>
            </w:pPr>
            <w:r w:rsidRPr="00594EBC">
              <w:rPr>
                <w:i/>
                <w:iCs/>
              </w:rPr>
              <w:t>Kwaliteiten</w:t>
            </w:r>
          </w:p>
        </w:tc>
        <w:tc>
          <w:tcPr>
            <w:tcW w:w="10206" w:type="dxa"/>
            <w:gridSpan w:val="4"/>
            <w:tcBorders>
              <w:bottom w:val="single" w:sz="4" w:space="0" w:color="auto"/>
            </w:tcBorders>
            <w:shd w:val="clear" w:color="auto" w:fill="auto"/>
          </w:tcPr>
          <w:p w14:paraId="6FC073D3" w14:textId="77777777" w:rsidR="00F536FA" w:rsidRPr="00594EBC" w:rsidRDefault="00F536FA" w:rsidP="00F973E7">
            <w:pPr>
              <w:pStyle w:val="Feedback"/>
              <w:rPr>
                <w:i/>
                <w:iCs/>
              </w:rPr>
            </w:pPr>
          </w:p>
        </w:tc>
      </w:tr>
      <w:tr w:rsidR="00F536FA" w:rsidRPr="006E771B" w14:paraId="55CAD2FD" w14:textId="77777777" w:rsidTr="00B152D3">
        <w:trPr>
          <w:cantSplit/>
          <w:trHeight w:val="1943"/>
        </w:trPr>
        <w:tc>
          <w:tcPr>
            <w:tcW w:w="426" w:type="dxa"/>
            <w:tcBorders>
              <w:bottom w:val="single" w:sz="4" w:space="0" w:color="auto"/>
            </w:tcBorders>
            <w:textDirection w:val="btLr"/>
          </w:tcPr>
          <w:p w14:paraId="35DEC216" w14:textId="77777777" w:rsidR="00F536FA" w:rsidRPr="00783069" w:rsidRDefault="00F536FA" w:rsidP="00F973E7">
            <w:pPr>
              <w:pStyle w:val="Kwaliteiten-Groeikansen"/>
            </w:pPr>
            <w:r w:rsidRPr="00783069">
              <w:t>Groeikansen</w:t>
            </w:r>
          </w:p>
        </w:tc>
        <w:tc>
          <w:tcPr>
            <w:tcW w:w="10206" w:type="dxa"/>
            <w:gridSpan w:val="4"/>
            <w:tcBorders>
              <w:bottom w:val="single" w:sz="4" w:space="0" w:color="auto"/>
            </w:tcBorders>
          </w:tcPr>
          <w:p w14:paraId="3DC8A766" w14:textId="77777777" w:rsidR="00F536FA" w:rsidRPr="003B51BD" w:rsidRDefault="00F536FA" w:rsidP="00F973E7">
            <w:pPr>
              <w:pStyle w:val="Feedback"/>
            </w:pPr>
          </w:p>
        </w:tc>
      </w:tr>
      <w:tr w:rsidR="00E832DB" w:rsidRPr="00986CFB" w14:paraId="411439E3" w14:textId="77777777" w:rsidTr="00B152D3">
        <w:tc>
          <w:tcPr>
            <w:tcW w:w="10632" w:type="dxa"/>
            <w:gridSpan w:val="5"/>
            <w:tcBorders>
              <w:bottom w:val="single" w:sz="4" w:space="0" w:color="auto"/>
            </w:tcBorders>
            <w:shd w:val="clear" w:color="auto" w:fill="000A1E" w:themeFill="text1"/>
          </w:tcPr>
          <w:p w14:paraId="6B5F462E" w14:textId="29E78C76" w:rsidR="00D159A6" w:rsidRPr="00986CFB" w:rsidRDefault="009171CA" w:rsidP="00B91FA2">
            <w:pPr>
              <w:pStyle w:val="Speerpunten"/>
            </w:pPr>
            <w:r w:rsidRPr="00CF0828">
              <w:rPr>
                <w:b/>
              </w:rPr>
              <w:lastRenderedPageBreak/>
              <w:t>Pedagogisch</w:t>
            </w:r>
            <w:r w:rsidR="00D30DBB" w:rsidRPr="00CF0828">
              <w:rPr>
                <w:b/>
              </w:rPr>
              <w:t xml:space="preserve"> klimaat</w:t>
            </w:r>
            <w:r w:rsidR="000B3A06" w:rsidRPr="00CF0828">
              <w:rPr>
                <w:b/>
              </w:rPr>
              <w:t xml:space="preserve"> </w:t>
            </w:r>
            <w:r w:rsidR="000B3A06" w:rsidRPr="00986CFB">
              <w:t xml:space="preserve">- </w:t>
            </w:r>
            <w:r w:rsidR="00D30DBB" w:rsidRPr="00986CFB">
              <w:t>de leraar als opvoeder</w:t>
            </w:r>
            <w:r w:rsidR="00F44BE2" w:rsidRPr="00986CFB">
              <w:t xml:space="preserve"> </w:t>
            </w:r>
          </w:p>
        </w:tc>
      </w:tr>
      <w:tr w:rsidR="00E832DB" w:rsidRPr="00A51174" w14:paraId="6BED7056" w14:textId="77777777" w:rsidTr="00B152D3">
        <w:tc>
          <w:tcPr>
            <w:tcW w:w="10632" w:type="dxa"/>
            <w:gridSpan w:val="5"/>
            <w:tcBorders>
              <w:bottom w:val="nil"/>
            </w:tcBorders>
            <w:shd w:val="clear" w:color="auto" w:fill="FA6432" w:themeFill="accent2"/>
          </w:tcPr>
          <w:p w14:paraId="7EBB20FC" w14:textId="6B77F9ED" w:rsidR="000969E0" w:rsidRPr="00A46479" w:rsidRDefault="008F5F41" w:rsidP="00737FD9">
            <w:pPr>
              <w:pStyle w:val="SpeerpuntenOmschrijving"/>
            </w:pPr>
            <w:r w:rsidRPr="008F5F41">
              <w:t xml:space="preserve">realiseren van een </w:t>
            </w:r>
            <w:r w:rsidRPr="008F5F41">
              <w:rPr>
                <w:b/>
                <w:bCs/>
              </w:rPr>
              <w:t>positief leer- en leefklimaat</w:t>
            </w:r>
            <w:r w:rsidRPr="008F5F41">
              <w:t xml:space="preserve"> in functie van de individuele noden van leerlingen</w:t>
            </w:r>
          </w:p>
        </w:tc>
      </w:tr>
      <w:tr w:rsidR="00A46479" w:rsidRPr="00A51174" w14:paraId="3C73C1E7" w14:textId="77777777" w:rsidTr="00B152D3">
        <w:tc>
          <w:tcPr>
            <w:tcW w:w="7655" w:type="dxa"/>
            <w:gridSpan w:val="3"/>
            <w:tcBorders>
              <w:top w:val="nil"/>
              <w:right w:val="nil"/>
            </w:tcBorders>
            <w:shd w:val="clear" w:color="auto" w:fill="FFFFFF" w:themeFill="background1"/>
          </w:tcPr>
          <w:p w14:paraId="3D55A96E" w14:textId="77777777" w:rsidR="00A5138D" w:rsidRDefault="00A5138D" w:rsidP="00A5138D">
            <w:pPr>
              <w:pStyle w:val="SpeerpuntenBulletlevel1"/>
            </w:pPr>
            <w:r>
              <w:t xml:space="preserve">klas- en schoolafspraken in het kader van het zorg- en gelijkekansenbeleid bevragen en naleven </w:t>
            </w:r>
          </w:p>
          <w:p w14:paraId="3C316618" w14:textId="1A51BDA6" w:rsidR="00A46479" w:rsidRPr="00A46479" w:rsidRDefault="00A5138D" w:rsidP="00A5138D">
            <w:pPr>
              <w:pStyle w:val="SpeerpuntenBulletlevel1"/>
            </w:pPr>
            <w:r>
              <w:t>omgaan met individuele noden</w:t>
            </w:r>
          </w:p>
        </w:tc>
        <w:tc>
          <w:tcPr>
            <w:tcW w:w="2977" w:type="dxa"/>
            <w:gridSpan w:val="2"/>
            <w:tcBorders>
              <w:top w:val="nil"/>
              <w:left w:val="nil"/>
            </w:tcBorders>
            <w:shd w:val="clear" w:color="auto" w:fill="FFFFFF" w:themeFill="background1"/>
          </w:tcPr>
          <w:p w14:paraId="45828D4E" w14:textId="1A59E728" w:rsidR="00A46479" w:rsidRPr="00A46479" w:rsidRDefault="00A46479" w:rsidP="00180923">
            <w:pPr>
              <w:pStyle w:val="SpeerpuntenBulletlevel1"/>
              <w:numPr>
                <w:ilvl w:val="0"/>
                <w:numId w:val="0"/>
              </w:numPr>
              <w:ind w:left="357"/>
            </w:pPr>
          </w:p>
        </w:tc>
      </w:tr>
      <w:tr w:rsidR="00783069" w:rsidRPr="006E771B" w14:paraId="29BA277E" w14:textId="77777777" w:rsidTr="00B152D3">
        <w:trPr>
          <w:cantSplit/>
          <w:trHeight w:val="1871"/>
        </w:trPr>
        <w:tc>
          <w:tcPr>
            <w:tcW w:w="426" w:type="dxa"/>
            <w:tcBorders>
              <w:bottom w:val="single" w:sz="4" w:space="0" w:color="auto"/>
            </w:tcBorders>
            <w:shd w:val="clear" w:color="auto" w:fill="auto"/>
            <w:textDirection w:val="btLr"/>
          </w:tcPr>
          <w:p w14:paraId="7F999A28" w14:textId="77777777" w:rsidR="00783069" w:rsidRPr="00783069" w:rsidRDefault="00783069" w:rsidP="00783069">
            <w:pPr>
              <w:pStyle w:val="Kwaliteiten-Groeikansen"/>
            </w:pPr>
            <w:bookmarkStart w:id="2" w:name="_Hlk145936409"/>
            <w:r w:rsidRPr="00783069">
              <w:t>Kwaliteiten</w:t>
            </w:r>
          </w:p>
        </w:tc>
        <w:tc>
          <w:tcPr>
            <w:tcW w:w="10206" w:type="dxa"/>
            <w:gridSpan w:val="4"/>
            <w:tcBorders>
              <w:bottom w:val="single" w:sz="4" w:space="0" w:color="auto"/>
            </w:tcBorders>
            <w:shd w:val="clear" w:color="auto" w:fill="auto"/>
          </w:tcPr>
          <w:p w14:paraId="562A2429" w14:textId="5EC67C40" w:rsidR="00783069" w:rsidRPr="003B51BD" w:rsidRDefault="00783069" w:rsidP="008E51DC">
            <w:pPr>
              <w:pStyle w:val="Feedback"/>
            </w:pPr>
          </w:p>
        </w:tc>
      </w:tr>
      <w:tr w:rsidR="00783069" w:rsidRPr="006E771B" w14:paraId="57F94170" w14:textId="77777777" w:rsidTr="00B152D3">
        <w:trPr>
          <w:cantSplit/>
          <w:trHeight w:val="1871"/>
        </w:trPr>
        <w:tc>
          <w:tcPr>
            <w:tcW w:w="426" w:type="dxa"/>
            <w:tcBorders>
              <w:bottom w:val="single" w:sz="4" w:space="0" w:color="auto"/>
            </w:tcBorders>
            <w:textDirection w:val="btLr"/>
          </w:tcPr>
          <w:p w14:paraId="7DEF6327" w14:textId="77777777" w:rsidR="00783069" w:rsidRPr="00783069" w:rsidRDefault="00783069" w:rsidP="00783069">
            <w:pPr>
              <w:pStyle w:val="Kwaliteiten-Groeikansen"/>
            </w:pPr>
            <w:r w:rsidRPr="00783069">
              <w:t>Groeikansen</w:t>
            </w:r>
          </w:p>
        </w:tc>
        <w:tc>
          <w:tcPr>
            <w:tcW w:w="10206" w:type="dxa"/>
            <w:gridSpan w:val="4"/>
            <w:tcBorders>
              <w:bottom w:val="single" w:sz="4" w:space="0" w:color="auto"/>
            </w:tcBorders>
          </w:tcPr>
          <w:p w14:paraId="7136A232" w14:textId="64752A94" w:rsidR="00783069" w:rsidRPr="003B51BD" w:rsidRDefault="00783069" w:rsidP="008E51DC">
            <w:pPr>
              <w:pStyle w:val="Feedback"/>
            </w:pPr>
          </w:p>
        </w:tc>
      </w:tr>
      <w:tr w:rsidR="00A5138D" w:rsidRPr="00A51174" w14:paraId="2F31768A" w14:textId="77777777" w:rsidTr="00B152D3">
        <w:tc>
          <w:tcPr>
            <w:tcW w:w="10632" w:type="dxa"/>
            <w:gridSpan w:val="5"/>
            <w:tcBorders>
              <w:bottom w:val="nil"/>
            </w:tcBorders>
            <w:shd w:val="clear" w:color="auto" w:fill="FA6432" w:themeFill="accent2"/>
          </w:tcPr>
          <w:p w14:paraId="075A5311" w14:textId="4F1C5446" w:rsidR="00A5138D" w:rsidRPr="00A46479" w:rsidRDefault="00E44BE5" w:rsidP="00A0049F">
            <w:pPr>
              <w:pStyle w:val="SpeerpuntenOmschrijving"/>
            </w:pPr>
            <w:r w:rsidRPr="00E44BE5">
              <w:t xml:space="preserve">begeleiden van </w:t>
            </w:r>
            <w:r w:rsidRPr="00E44BE5">
              <w:rPr>
                <w:b/>
                <w:bCs/>
              </w:rPr>
              <w:t>persoonsvorming</w:t>
            </w:r>
            <w:r w:rsidRPr="00E44BE5">
              <w:t xml:space="preserve"> vanuit een kritische en open blik op (actuele) maatschappelijke thema's</w:t>
            </w:r>
          </w:p>
        </w:tc>
      </w:tr>
      <w:tr w:rsidR="00A5138D" w:rsidRPr="00A51174" w14:paraId="5588A844" w14:textId="77777777" w:rsidTr="00B152D3">
        <w:tc>
          <w:tcPr>
            <w:tcW w:w="7655" w:type="dxa"/>
            <w:gridSpan w:val="3"/>
            <w:tcBorders>
              <w:top w:val="nil"/>
              <w:right w:val="nil"/>
            </w:tcBorders>
            <w:shd w:val="clear" w:color="auto" w:fill="FFFFFF" w:themeFill="background1"/>
          </w:tcPr>
          <w:p w14:paraId="0460CE3A" w14:textId="012B92E9" w:rsidR="00F40FF4" w:rsidRDefault="00F40FF4" w:rsidP="00F40FF4">
            <w:pPr>
              <w:pStyle w:val="SpeerpuntenBulletlevel1"/>
            </w:pPr>
            <w:r>
              <w:t>meewerken aan de individuele ontplooiing van l</w:t>
            </w:r>
            <w:r w:rsidR="006B455E">
              <w:t>eerlingen</w:t>
            </w:r>
          </w:p>
          <w:p w14:paraId="10D44198" w14:textId="77777777" w:rsidR="00F40FF4" w:rsidRDefault="00F40FF4" w:rsidP="00F40FF4">
            <w:pPr>
              <w:pStyle w:val="SpeerpuntenBulletlevel1"/>
            </w:pPr>
            <w:r>
              <w:t xml:space="preserve">open en kritische blik stimuleren </w:t>
            </w:r>
          </w:p>
          <w:p w14:paraId="085021D2" w14:textId="39E51260" w:rsidR="00A5138D" w:rsidRPr="00A46479" w:rsidRDefault="00F40FF4" w:rsidP="00F40FF4">
            <w:pPr>
              <w:pStyle w:val="SpeerpuntenBulletlevel1"/>
            </w:pPr>
            <w:r>
              <w:t>attitudevorming</w:t>
            </w:r>
          </w:p>
        </w:tc>
        <w:tc>
          <w:tcPr>
            <w:tcW w:w="2977" w:type="dxa"/>
            <w:gridSpan w:val="2"/>
            <w:tcBorders>
              <w:top w:val="nil"/>
              <w:left w:val="nil"/>
            </w:tcBorders>
            <w:shd w:val="clear" w:color="auto" w:fill="FFFFFF" w:themeFill="background1"/>
          </w:tcPr>
          <w:p w14:paraId="052E1FDA" w14:textId="77777777" w:rsidR="00A5138D" w:rsidRPr="00A46479" w:rsidRDefault="00A5138D" w:rsidP="00A0049F">
            <w:pPr>
              <w:pStyle w:val="SpeerpuntenBulletlevel1"/>
              <w:numPr>
                <w:ilvl w:val="0"/>
                <w:numId w:val="0"/>
              </w:numPr>
              <w:ind w:left="357"/>
            </w:pPr>
          </w:p>
        </w:tc>
      </w:tr>
      <w:tr w:rsidR="00A5138D" w:rsidRPr="006E771B" w14:paraId="332655E1" w14:textId="77777777" w:rsidTr="00B152D3">
        <w:trPr>
          <w:cantSplit/>
          <w:trHeight w:val="1871"/>
        </w:trPr>
        <w:tc>
          <w:tcPr>
            <w:tcW w:w="426" w:type="dxa"/>
            <w:tcBorders>
              <w:bottom w:val="single" w:sz="4" w:space="0" w:color="auto"/>
            </w:tcBorders>
            <w:shd w:val="clear" w:color="auto" w:fill="auto"/>
            <w:textDirection w:val="btLr"/>
          </w:tcPr>
          <w:p w14:paraId="76AC09C6" w14:textId="77777777" w:rsidR="00A5138D" w:rsidRPr="00783069" w:rsidRDefault="00A5138D" w:rsidP="00A0049F">
            <w:pPr>
              <w:pStyle w:val="Kwaliteiten-Groeikansen"/>
            </w:pPr>
            <w:r w:rsidRPr="00783069">
              <w:t>Kwaliteiten</w:t>
            </w:r>
          </w:p>
        </w:tc>
        <w:tc>
          <w:tcPr>
            <w:tcW w:w="10206" w:type="dxa"/>
            <w:gridSpan w:val="4"/>
            <w:tcBorders>
              <w:bottom w:val="single" w:sz="4" w:space="0" w:color="auto"/>
            </w:tcBorders>
            <w:shd w:val="clear" w:color="auto" w:fill="auto"/>
          </w:tcPr>
          <w:p w14:paraId="40FFDF4D" w14:textId="77777777" w:rsidR="00A5138D" w:rsidRPr="003B51BD" w:rsidRDefault="00A5138D" w:rsidP="00A0049F">
            <w:pPr>
              <w:pStyle w:val="Feedback"/>
            </w:pPr>
          </w:p>
        </w:tc>
      </w:tr>
      <w:tr w:rsidR="00A5138D" w:rsidRPr="006E771B" w14:paraId="6A50EFD6" w14:textId="77777777" w:rsidTr="00B152D3">
        <w:trPr>
          <w:cantSplit/>
          <w:trHeight w:val="1871"/>
        </w:trPr>
        <w:tc>
          <w:tcPr>
            <w:tcW w:w="426" w:type="dxa"/>
            <w:tcBorders>
              <w:bottom w:val="single" w:sz="4" w:space="0" w:color="auto"/>
            </w:tcBorders>
            <w:textDirection w:val="btLr"/>
          </w:tcPr>
          <w:p w14:paraId="60B96876" w14:textId="77777777" w:rsidR="00A5138D" w:rsidRPr="00783069" w:rsidRDefault="00A5138D" w:rsidP="00A0049F">
            <w:pPr>
              <w:pStyle w:val="Kwaliteiten-Groeikansen"/>
            </w:pPr>
            <w:r w:rsidRPr="00783069">
              <w:t>Groeikansen</w:t>
            </w:r>
          </w:p>
        </w:tc>
        <w:tc>
          <w:tcPr>
            <w:tcW w:w="10206" w:type="dxa"/>
            <w:gridSpan w:val="4"/>
            <w:tcBorders>
              <w:bottom w:val="single" w:sz="4" w:space="0" w:color="auto"/>
            </w:tcBorders>
          </w:tcPr>
          <w:p w14:paraId="43E95AE6" w14:textId="77777777" w:rsidR="00A5138D" w:rsidRPr="003B51BD" w:rsidRDefault="00A5138D" w:rsidP="00A0049F">
            <w:pPr>
              <w:pStyle w:val="Feedback"/>
            </w:pPr>
          </w:p>
        </w:tc>
      </w:tr>
    </w:tbl>
    <w:p w14:paraId="0724AE67" w14:textId="25435D17" w:rsidR="00B152D3" w:rsidRPr="00B152D3" w:rsidRDefault="00B152D3" w:rsidP="00B152D3">
      <w:pPr>
        <w:pStyle w:val="Kop2"/>
        <w:rPr>
          <w:sz w:val="20"/>
          <w:szCs w:val="20"/>
        </w:rPr>
      </w:pPr>
      <w:r>
        <w:t xml:space="preserve">Lesoverschrijdende speerpunten: </w:t>
      </w:r>
      <w:r w:rsidRPr="00B152D3">
        <w:rPr>
          <w:sz w:val="20"/>
          <w:szCs w:val="20"/>
        </w:rPr>
        <w:t>– indien van toepassing feedback over volgende elementen:</w:t>
      </w:r>
    </w:p>
    <w:tbl>
      <w:tblPr>
        <w:tblStyle w:val="Tabelraster"/>
        <w:tblW w:w="10632" w:type="dxa"/>
        <w:tblInd w:w="-5" w:type="dxa"/>
        <w:tblLayout w:type="fixed"/>
        <w:tblLook w:val="04A0" w:firstRow="1" w:lastRow="0" w:firstColumn="1" w:lastColumn="0" w:noHBand="0" w:noVBand="1"/>
      </w:tblPr>
      <w:tblGrid>
        <w:gridCol w:w="426"/>
        <w:gridCol w:w="8079"/>
        <w:gridCol w:w="2127"/>
      </w:tblGrid>
      <w:tr w:rsidR="006576AF" w:rsidRPr="00A51174" w14:paraId="64D5A732" w14:textId="77777777" w:rsidTr="00B152D3">
        <w:tc>
          <w:tcPr>
            <w:tcW w:w="10632" w:type="dxa"/>
            <w:gridSpan w:val="3"/>
            <w:tcBorders>
              <w:bottom w:val="single" w:sz="4" w:space="0" w:color="auto"/>
            </w:tcBorders>
            <w:shd w:val="clear" w:color="auto" w:fill="000A1E" w:themeFill="text1"/>
          </w:tcPr>
          <w:bookmarkEnd w:id="2"/>
          <w:p w14:paraId="7411AAE2" w14:textId="7DB92D8E" w:rsidR="00F57844" w:rsidRPr="004E789B" w:rsidRDefault="00C83DF5" w:rsidP="00B91FA2">
            <w:pPr>
              <w:pStyle w:val="Speerpunten"/>
            </w:pPr>
            <w:r w:rsidRPr="004E789B">
              <w:rPr>
                <w:b/>
                <w:bCs/>
              </w:rPr>
              <w:t>Attitudes en communicatie</w:t>
            </w:r>
            <w:r w:rsidR="005C6DDD">
              <w:rPr>
                <w:b/>
                <w:bCs/>
              </w:rPr>
              <w:t xml:space="preserve"> </w:t>
            </w:r>
            <w:r w:rsidR="005C6DDD" w:rsidRPr="005C6DDD">
              <w:rPr>
                <w:b/>
                <w:bCs/>
              </w:rPr>
              <w:t xml:space="preserve">- </w:t>
            </w:r>
            <w:r w:rsidR="005C6DDD" w:rsidRPr="005C6DDD">
              <w:t>de leraar als lid van het schoolteam, partner van ouders/verzorgers/externen</w:t>
            </w:r>
          </w:p>
        </w:tc>
      </w:tr>
      <w:tr w:rsidR="00E779EE" w:rsidRPr="00A51174" w14:paraId="199389D2" w14:textId="77777777" w:rsidTr="00B152D3">
        <w:tc>
          <w:tcPr>
            <w:tcW w:w="10632" w:type="dxa"/>
            <w:gridSpan w:val="3"/>
            <w:tcBorders>
              <w:bottom w:val="nil"/>
            </w:tcBorders>
            <w:shd w:val="clear" w:color="auto" w:fill="FA6432" w:themeFill="accent2"/>
          </w:tcPr>
          <w:p w14:paraId="7A6BEDED" w14:textId="695C6F70" w:rsidR="00E779EE" w:rsidRPr="00836173" w:rsidRDefault="000C5A64" w:rsidP="00E779EE">
            <w:pPr>
              <w:pStyle w:val="SpeerpuntenOmschrijving"/>
            </w:pPr>
            <w:r w:rsidRPr="000C5A64">
              <w:t xml:space="preserve">verbindend </w:t>
            </w:r>
            <w:r w:rsidRPr="000C5A64">
              <w:rPr>
                <w:b/>
                <w:bCs/>
              </w:rPr>
              <w:t>communiceren</w:t>
            </w:r>
            <w:r w:rsidRPr="000C5A64">
              <w:t xml:space="preserve"> en constructief </w:t>
            </w:r>
            <w:r w:rsidRPr="000C5A64">
              <w:rPr>
                <w:b/>
                <w:bCs/>
              </w:rPr>
              <w:t>samenwerken</w:t>
            </w:r>
            <w:r w:rsidRPr="000C5A64">
              <w:t xml:space="preserve"> met actoren binnen en buiten de school</w:t>
            </w:r>
          </w:p>
        </w:tc>
      </w:tr>
      <w:tr w:rsidR="00836173" w:rsidRPr="00A51174" w14:paraId="3B28A2D8" w14:textId="77777777" w:rsidTr="00B152D3">
        <w:tc>
          <w:tcPr>
            <w:tcW w:w="8505" w:type="dxa"/>
            <w:gridSpan w:val="2"/>
            <w:tcBorders>
              <w:top w:val="nil"/>
              <w:right w:val="nil"/>
            </w:tcBorders>
            <w:shd w:val="clear" w:color="auto" w:fill="FFFFFF" w:themeFill="background1"/>
          </w:tcPr>
          <w:p w14:paraId="0407E7F6" w14:textId="77777777" w:rsidR="003D4A9F" w:rsidRDefault="003D4A9F" w:rsidP="003D4A9F">
            <w:pPr>
              <w:pStyle w:val="SpeerpuntenBulletlevel1"/>
            </w:pPr>
            <w:r>
              <w:t xml:space="preserve">eigen aanpak bespreekbaar stellen </w:t>
            </w:r>
          </w:p>
          <w:p w14:paraId="3E5A8D9A" w14:textId="77777777" w:rsidR="003D4A9F" w:rsidRDefault="003D4A9F" w:rsidP="003D4A9F">
            <w:pPr>
              <w:pStyle w:val="SpeerpuntenBulletlevel1"/>
            </w:pPr>
            <w:r>
              <w:t xml:space="preserve">initiatief nemen om te communiceren over het welbevinden en de leerprestaties van de leerlingen </w:t>
            </w:r>
          </w:p>
          <w:p w14:paraId="46BB0D6D" w14:textId="32F7207E" w:rsidR="00836173" w:rsidRPr="00836173" w:rsidRDefault="003D4A9F" w:rsidP="003D4A9F">
            <w:pPr>
              <w:pStyle w:val="SpeerpuntenBulletlevel1"/>
            </w:pPr>
            <w:r>
              <w:t>deelnemen aan vakoverschrijdende/geïntegreerde initiatieven</w:t>
            </w:r>
          </w:p>
        </w:tc>
        <w:tc>
          <w:tcPr>
            <w:tcW w:w="2127" w:type="dxa"/>
            <w:tcBorders>
              <w:top w:val="nil"/>
              <w:left w:val="nil"/>
            </w:tcBorders>
            <w:shd w:val="clear" w:color="auto" w:fill="FFFFFF" w:themeFill="background1"/>
          </w:tcPr>
          <w:p w14:paraId="2A3B2C8B" w14:textId="5FF71B26" w:rsidR="00836173" w:rsidRPr="00836173" w:rsidRDefault="00836173" w:rsidP="0035322C">
            <w:pPr>
              <w:pStyle w:val="SpeerpuntenBulletlevel1"/>
              <w:numPr>
                <w:ilvl w:val="0"/>
                <w:numId w:val="0"/>
              </w:numPr>
              <w:ind w:left="357"/>
            </w:pPr>
          </w:p>
        </w:tc>
      </w:tr>
      <w:tr w:rsidR="004A31C9" w:rsidRPr="006E771B" w14:paraId="3711F544" w14:textId="77777777" w:rsidTr="00B152D3">
        <w:trPr>
          <w:cantSplit/>
          <w:trHeight w:val="1871"/>
        </w:trPr>
        <w:tc>
          <w:tcPr>
            <w:tcW w:w="426" w:type="dxa"/>
            <w:tcBorders>
              <w:bottom w:val="single" w:sz="4" w:space="0" w:color="auto"/>
            </w:tcBorders>
            <w:shd w:val="clear" w:color="auto" w:fill="auto"/>
            <w:textDirection w:val="btLr"/>
          </w:tcPr>
          <w:p w14:paraId="0AF486B7" w14:textId="77777777" w:rsidR="004A31C9" w:rsidRDefault="004A31C9" w:rsidP="00A62665">
            <w:pPr>
              <w:pStyle w:val="Kwaliteiten-Groeikansen"/>
            </w:pPr>
            <w:r w:rsidRPr="00693788">
              <w:t>Kwaliteiten</w:t>
            </w:r>
          </w:p>
        </w:tc>
        <w:tc>
          <w:tcPr>
            <w:tcW w:w="10206" w:type="dxa"/>
            <w:gridSpan w:val="2"/>
            <w:tcBorders>
              <w:bottom w:val="single" w:sz="4" w:space="0" w:color="auto"/>
            </w:tcBorders>
            <w:shd w:val="clear" w:color="auto" w:fill="auto"/>
          </w:tcPr>
          <w:p w14:paraId="41F6E091" w14:textId="36F25D5D" w:rsidR="004A31C9" w:rsidRPr="003B51BD" w:rsidRDefault="004A31C9" w:rsidP="008E51DC">
            <w:pPr>
              <w:pStyle w:val="Feedback"/>
            </w:pPr>
          </w:p>
        </w:tc>
      </w:tr>
      <w:tr w:rsidR="00A4763C" w:rsidRPr="006E771B" w14:paraId="4A554435" w14:textId="77777777" w:rsidTr="00B152D3">
        <w:trPr>
          <w:cantSplit/>
          <w:trHeight w:val="1871"/>
        </w:trPr>
        <w:tc>
          <w:tcPr>
            <w:tcW w:w="426" w:type="dxa"/>
            <w:tcBorders>
              <w:bottom w:val="single" w:sz="4" w:space="0" w:color="auto"/>
            </w:tcBorders>
            <w:textDirection w:val="btLr"/>
          </w:tcPr>
          <w:p w14:paraId="5AAC4C1B" w14:textId="77777777" w:rsidR="00A4763C" w:rsidRDefault="00A4763C" w:rsidP="00A4763C">
            <w:pPr>
              <w:pStyle w:val="SpeerpuntenOmschrijving"/>
              <w:ind w:left="113" w:right="113"/>
              <w:jc w:val="center"/>
            </w:pPr>
            <w:r>
              <w:t>Groeikansen</w:t>
            </w:r>
          </w:p>
        </w:tc>
        <w:tc>
          <w:tcPr>
            <w:tcW w:w="10206" w:type="dxa"/>
            <w:gridSpan w:val="2"/>
            <w:tcBorders>
              <w:bottom w:val="single" w:sz="4" w:space="0" w:color="auto"/>
            </w:tcBorders>
          </w:tcPr>
          <w:p w14:paraId="25AF1F6C" w14:textId="083E576B" w:rsidR="00A4763C" w:rsidRPr="003B51BD" w:rsidRDefault="00A4763C" w:rsidP="008E51DC">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35322C">
        <w:trPr>
          <w:trHeight w:val="2157"/>
        </w:trPr>
        <w:tc>
          <w:tcPr>
            <w:tcW w:w="10632" w:type="dxa"/>
          </w:tcPr>
          <w:p w14:paraId="22B1CEAE" w14:textId="77777777" w:rsidR="006E24F8" w:rsidRPr="007D0B86" w:rsidRDefault="006E24F8" w:rsidP="00383473">
            <w:pPr>
              <w:pStyle w:val="Feedback"/>
              <w:rPr>
                <w:lang w:val="nl-BE"/>
              </w:rPr>
            </w:pPr>
          </w:p>
        </w:tc>
      </w:tr>
    </w:tbl>
    <w:p w14:paraId="21E98991" w14:textId="0A77BC30" w:rsidR="00F61082" w:rsidRDefault="004362D9" w:rsidP="00036AE3">
      <w:pPr>
        <w:spacing w:before="120" w:after="120"/>
      </w:pPr>
      <w:r w:rsidRPr="001371BF">
        <w:t xml:space="preserve">Handtekening </w:t>
      </w:r>
      <w:r w:rsidR="008A3F55" w:rsidRPr="001371BF">
        <w:t>mentor</w:t>
      </w:r>
      <w:r w:rsidR="008E3ED0">
        <w:t>/docent</w:t>
      </w:r>
    </w:p>
    <w:p w14:paraId="7D62A00E" w14:textId="77777777" w:rsidR="00036AE3" w:rsidRDefault="00036AE3" w:rsidP="00036AE3">
      <w:pPr>
        <w:pStyle w:val="Feedback"/>
      </w:pPr>
    </w:p>
    <w:sectPr w:rsidR="00036AE3" w:rsidSect="00E30A72">
      <w:headerReference w:type="default" r:id="rId12"/>
      <w:footerReference w:type="default" r:id="rId13"/>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3B5F6" w14:textId="77777777" w:rsidR="00A65ADE" w:rsidRDefault="00A65ADE" w:rsidP="00A440D2">
      <w:r>
        <w:separator/>
      </w:r>
    </w:p>
  </w:endnote>
  <w:endnote w:type="continuationSeparator" w:id="0">
    <w:p w14:paraId="54B52409" w14:textId="77777777" w:rsidR="00A65ADE" w:rsidRDefault="00A65ADE" w:rsidP="00A440D2">
      <w:r>
        <w:continuationSeparator/>
      </w:r>
    </w:p>
  </w:endnote>
  <w:endnote w:type="continuationNotice" w:id="1">
    <w:p w14:paraId="24737087" w14:textId="77777777" w:rsidR="00A65ADE" w:rsidRDefault="00A65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4FAF2BBA" w:rsidR="00DA009F" w:rsidRDefault="009F0366" w:rsidP="00016571">
    <w:pPr>
      <w:pStyle w:val="Voettekst"/>
      <w:tabs>
        <w:tab w:val="clear" w:pos="4536"/>
        <w:tab w:val="clear" w:pos="9072"/>
        <w:tab w:val="center" w:pos="5387"/>
        <w:tab w:val="right" w:pos="10619"/>
      </w:tabs>
    </w:pPr>
    <w:r w:rsidRPr="009F0366">
      <w:t xml:space="preserve">Feedback </w:t>
    </w:r>
    <w:r w:rsidR="00383473" w:rsidRPr="00383473">
      <w:t>Praktijk één vak (regulier traject)/Praktijk verkort traject</w:t>
    </w:r>
    <w:r>
      <w:tab/>
    </w:r>
    <w:sdt>
      <w:sdtPr>
        <w:id w:val="1744065713"/>
        <w:docPartObj>
          <w:docPartGallery w:val="Page Numbers (Bottom of Page)"/>
          <w:docPartUnique/>
        </w:docPartObj>
      </w:sdtPr>
      <w:sdtContent>
        <w:r>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1C70" w14:textId="77777777" w:rsidR="00A65ADE" w:rsidRDefault="00A65ADE" w:rsidP="00A440D2">
      <w:r>
        <w:separator/>
      </w:r>
    </w:p>
  </w:footnote>
  <w:footnote w:type="continuationSeparator" w:id="0">
    <w:p w14:paraId="011FC391" w14:textId="77777777" w:rsidR="00A65ADE" w:rsidRDefault="00A65ADE" w:rsidP="00A440D2">
      <w:r>
        <w:continuationSeparator/>
      </w:r>
    </w:p>
  </w:footnote>
  <w:footnote w:type="continuationNotice" w:id="1">
    <w:p w14:paraId="666228BC" w14:textId="77777777" w:rsidR="00A65ADE" w:rsidRDefault="00A65ADE"/>
  </w:footnote>
  <w:footnote w:id="2">
    <w:p w14:paraId="409373CC" w14:textId="29D4CBFC" w:rsidR="008E51DC" w:rsidRPr="00AD73F9" w:rsidRDefault="008E51DC" w:rsidP="008E51DC">
      <w:pPr>
        <w:pStyle w:val="Voetnoottekst"/>
        <w:rPr>
          <w:lang w:val="nl-BE"/>
        </w:rPr>
      </w:pPr>
      <w:r w:rsidRPr="007009D8">
        <w:rPr>
          <w:rStyle w:val="Voetnootmarkering"/>
          <w:rFonts w:ascii="Avenir Next LT Pro" w:hAnsi="Avenir Next LT Pro"/>
          <w:sz w:val="14"/>
          <w:szCs w:val="14"/>
        </w:rPr>
        <w:footnoteRef/>
      </w:r>
      <w:r w:rsidRPr="007009D8">
        <w:rPr>
          <w:rFonts w:ascii="Avenir Next LT Pro" w:hAnsi="Avenir Next LT Pro"/>
          <w:sz w:val="14"/>
          <w:szCs w:val="14"/>
        </w:rPr>
        <w:t xml:space="preserve"> </w:t>
      </w:r>
      <w:r w:rsidRPr="00AD73F9">
        <w:rPr>
          <w:rFonts w:ascii="Avenir Next LT Pro" w:hAnsi="Avenir Next LT Pro"/>
          <w:sz w:val="14"/>
        </w:rPr>
        <w:t xml:space="preserve">Het niet naleven van afspraken rond lesvoorbereidingen wordt beschouwd als een ernstige tekortkoming. De mentor heeft dan ook het recht </w:t>
      </w:r>
      <w:r>
        <w:rPr>
          <w:rFonts w:ascii="Avenir Next LT Pro" w:hAnsi="Avenir Next LT Pro"/>
          <w:sz w:val="14"/>
        </w:rPr>
        <w:t xml:space="preserve">om </w:t>
      </w:r>
      <w:r w:rsidRPr="00AD73F9">
        <w:rPr>
          <w:rFonts w:ascii="Avenir Next LT Pro" w:hAnsi="Avenir Next LT Pro"/>
          <w:sz w:val="14"/>
        </w:rPr>
        <w:t>de stageles te annuleren. De stagiair kan deze stageles niet inhalen.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22006C4D"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373845716" name="Afbeelding 37384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D2" w:rsidRPr="00A51174">
      <w:rPr>
        <w:rFonts w:ascii="Avenir Next LT Pro" w:hAnsi="Avenir Next LT Pro"/>
        <w:sz w:val="14"/>
        <w:szCs w:val="14"/>
        <w:lang w:val="nl-BE"/>
      </w:rPr>
      <w:t>Thomas More Kempen</w:t>
    </w:r>
    <w:r w:rsidR="00E86BD2" w:rsidRPr="00A51174">
      <w:rPr>
        <w:rFonts w:ascii="Avenir Next LT Pro" w:hAnsi="Avenir Next LT Pro"/>
        <w:sz w:val="14"/>
        <w:szCs w:val="14"/>
        <w:lang w:val="nl-BE"/>
      </w:rPr>
      <w:t xml:space="preserve"> – Lerarenopleiding - </w:t>
    </w:r>
    <w:r w:rsidR="00A440D2" w:rsidRPr="00A51174">
      <w:rPr>
        <w:rFonts w:ascii="Avenir Next LT Pro" w:hAnsi="Avenir Next LT Pro"/>
        <w:sz w:val="14"/>
        <w:szCs w:val="14"/>
      </w:rPr>
      <w:t xml:space="preserve">Opleiding </w:t>
    </w:r>
    <w:r w:rsidR="00F9502C" w:rsidRPr="00A51174">
      <w:rPr>
        <w:rFonts w:ascii="Avenir Next LT Pro" w:hAnsi="Avenir Next LT Pro"/>
        <w:sz w:val="14"/>
        <w:szCs w:val="14"/>
      </w:rPr>
      <w:t xml:space="preserve">Educatieve </w:t>
    </w:r>
    <w:r w:rsidR="00DB6F36">
      <w:rPr>
        <w:rFonts w:ascii="Avenir Next LT Pro" w:hAnsi="Avenir Next LT Pro"/>
        <w:sz w:val="14"/>
        <w:szCs w:val="14"/>
      </w:rPr>
      <w:t>B</w:t>
    </w:r>
    <w:r w:rsidR="00F9502C" w:rsidRPr="00A51174">
      <w:rPr>
        <w:rFonts w:ascii="Avenir Next LT Pro" w:hAnsi="Avenir Next LT Pro"/>
        <w:sz w:val="14"/>
        <w:szCs w:val="14"/>
      </w:rPr>
      <w:t xml:space="preserve">achelor </w:t>
    </w:r>
    <w:r w:rsidR="00DB6F36">
      <w:rPr>
        <w:rFonts w:ascii="Avenir Next LT Pro" w:hAnsi="Avenir Next LT Pro"/>
        <w:sz w:val="14"/>
        <w:szCs w:val="14"/>
      </w:rPr>
      <w:t>S</w:t>
    </w:r>
    <w:r w:rsidR="00F9502C" w:rsidRPr="00A51174">
      <w:rPr>
        <w:rFonts w:ascii="Avenir Next LT Pro" w:hAnsi="Avenir Next LT Pro"/>
        <w:sz w:val="14"/>
        <w:szCs w:val="14"/>
      </w:rPr>
      <w:t xml:space="preserve">ecundair </w:t>
    </w:r>
    <w:r w:rsidR="00DB6F36">
      <w:rPr>
        <w:rFonts w:ascii="Avenir Next LT Pro" w:hAnsi="Avenir Next LT Pro"/>
        <w:sz w:val="14"/>
        <w:szCs w:val="14"/>
      </w:rPr>
      <w:t>O</w:t>
    </w:r>
    <w:r w:rsidR="00F9502C" w:rsidRPr="00A51174">
      <w:rPr>
        <w:rFonts w:ascii="Avenir Next LT Pro" w:hAnsi="Avenir Next LT Pro"/>
        <w:sz w:val="14"/>
        <w:szCs w:val="14"/>
      </w:rPr>
      <w:t>nderwijs</w:t>
    </w:r>
    <w:r w:rsidR="00A440D2" w:rsidRPr="00A51174">
      <w:rPr>
        <w:rFonts w:ascii="Avenir Next LT Pro" w:hAnsi="Avenir Next LT Pro"/>
        <w:sz w:val="14"/>
        <w:szCs w:val="14"/>
      </w:rPr>
      <w:br/>
    </w:r>
    <w:r w:rsidR="00E86BD2" w:rsidRPr="00A51174">
      <w:rPr>
        <w:rFonts w:ascii="Avenir Next LT Pro" w:hAnsi="Avenir Next LT Pro"/>
        <w:color w:val="000000"/>
        <w:sz w:val="14"/>
        <w:szCs w:val="14"/>
        <w:lang w:val="nl-BE"/>
      </w:rPr>
      <w:t>Campus Vorselaar: Lepelstraat 2, 2290 Vorselaar, +32 (0)14 50 81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4B"/>
    <w:multiLevelType w:val="multilevel"/>
    <w:tmpl w:val="AB1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74"/>
    <w:multiLevelType w:val="hybridMultilevel"/>
    <w:tmpl w:val="079647BE"/>
    <w:lvl w:ilvl="0" w:tplc="3CD8A9BC">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5D3B46"/>
    <w:multiLevelType w:val="hybridMultilevel"/>
    <w:tmpl w:val="6640126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7E0F9C"/>
    <w:multiLevelType w:val="hybridMultilevel"/>
    <w:tmpl w:val="0C126104"/>
    <w:lvl w:ilvl="0" w:tplc="DC86AB7C">
      <w:start w:val="1"/>
      <w:numFmt w:val="bullet"/>
      <w:lvlText w:val=""/>
      <w:lvlJc w:val="left"/>
      <w:pPr>
        <w:ind w:left="1440" w:hanging="360"/>
      </w:pPr>
      <w:rPr>
        <w:rFonts w:ascii="Wingdings" w:hAnsi="Wingdings" w:hint="default"/>
        <w:sz w:val="28"/>
        <w:szCs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7627DA5"/>
    <w:multiLevelType w:val="hybridMultilevel"/>
    <w:tmpl w:val="E18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39657B"/>
    <w:multiLevelType w:val="hybridMultilevel"/>
    <w:tmpl w:val="F454D5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9C181A"/>
    <w:multiLevelType w:val="hybridMultilevel"/>
    <w:tmpl w:val="8FFA0560"/>
    <w:lvl w:ilvl="0" w:tplc="08130001">
      <w:start w:val="1"/>
      <w:numFmt w:val="bullet"/>
      <w:lvlText w:val=""/>
      <w:lvlJc w:val="left"/>
      <w:pPr>
        <w:tabs>
          <w:tab w:val="num" w:pos="420"/>
        </w:tabs>
        <w:ind w:left="4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66081"/>
    <w:multiLevelType w:val="hybridMultilevel"/>
    <w:tmpl w:val="E1BECEF6"/>
    <w:lvl w:ilvl="0" w:tplc="493E667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84119"/>
    <w:multiLevelType w:val="hybridMultilevel"/>
    <w:tmpl w:val="57D4F4CA"/>
    <w:lvl w:ilvl="0" w:tplc="74BAA5E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A84AD3"/>
    <w:multiLevelType w:val="hybridMultilevel"/>
    <w:tmpl w:val="B31A7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F83279"/>
    <w:multiLevelType w:val="hybridMultilevel"/>
    <w:tmpl w:val="194852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02290C"/>
    <w:multiLevelType w:val="hybridMultilevel"/>
    <w:tmpl w:val="D07A6D42"/>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B7849"/>
    <w:multiLevelType w:val="hybridMultilevel"/>
    <w:tmpl w:val="4EC8E6CC"/>
    <w:lvl w:ilvl="0" w:tplc="1E2868B4">
      <w:numFmt w:val="bullet"/>
      <w:lvlText w:val="-"/>
      <w:lvlJc w:val="left"/>
      <w:pPr>
        <w:ind w:left="720" w:hanging="360"/>
      </w:pPr>
      <w:rPr>
        <w:rFonts w:ascii="Avenir Next LT Pro" w:eastAsia="Times New Roman" w:hAnsi="Avenir Next LT Pro"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827CC6"/>
    <w:multiLevelType w:val="hybridMultilevel"/>
    <w:tmpl w:val="10C0D2D6"/>
    <w:lvl w:ilvl="0" w:tplc="0813000D">
      <w:start w:val="1"/>
      <w:numFmt w:val="bullet"/>
      <w:lvlText w:val=""/>
      <w:lvlJc w:val="left"/>
      <w:pPr>
        <w:ind w:left="975" w:hanging="360"/>
      </w:pPr>
      <w:rPr>
        <w:rFonts w:ascii="Wingdings" w:hAnsi="Wingdings"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4" w15:restartNumberingAfterBreak="0">
    <w:nsid w:val="252658BF"/>
    <w:multiLevelType w:val="hybridMultilevel"/>
    <w:tmpl w:val="01D80D34"/>
    <w:lvl w:ilvl="0" w:tplc="591CE932">
      <w:start w:val="1"/>
      <w:numFmt w:val="bullet"/>
      <w:lvlText w:val=""/>
      <w:lvlJc w:val="left"/>
      <w:pPr>
        <w:ind w:left="720" w:hanging="360"/>
      </w:pPr>
      <w:rPr>
        <w:rFonts w:ascii="Symbol" w:hAnsi="Symbol"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D06277"/>
    <w:multiLevelType w:val="hybridMultilevel"/>
    <w:tmpl w:val="8D3CC1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2C3A6AF1"/>
    <w:multiLevelType w:val="hybridMultilevel"/>
    <w:tmpl w:val="DE96C75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FE35264"/>
    <w:multiLevelType w:val="hybridMultilevel"/>
    <w:tmpl w:val="B622C24C"/>
    <w:lvl w:ilvl="0" w:tplc="C6F8C40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134618A"/>
    <w:multiLevelType w:val="hybridMultilevel"/>
    <w:tmpl w:val="230271C4"/>
    <w:lvl w:ilvl="0" w:tplc="AF02542A">
      <w:start w:val="1"/>
      <w:numFmt w:val="decimal"/>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19" w15:restartNumberingAfterBreak="0">
    <w:nsid w:val="324404FA"/>
    <w:multiLevelType w:val="hybridMultilevel"/>
    <w:tmpl w:val="3CB0BE90"/>
    <w:lvl w:ilvl="0" w:tplc="9FCC051C">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0" w15:restartNumberingAfterBreak="0">
    <w:nsid w:val="3935707D"/>
    <w:multiLevelType w:val="hybridMultilevel"/>
    <w:tmpl w:val="14509B4E"/>
    <w:lvl w:ilvl="0" w:tplc="511C1E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613CBE"/>
    <w:multiLevelType w:val="hybridMultilevel"/>
    <w:tmpl w:val="2CA2C05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CF17B83"/>
    <w:multiLevelType w:val="multilevel"/>
    <w:tmpl w:val="413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345A3"/>
    <w:multiLevelType w:val="multilevel"/>
    <w:tmpl w:val="98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25337"/>
    <w:multiLevelType w:val="hybridMultilevel"/>
    <w:tmpl w:val="1504AEEA"/>
    <w:lvl w:ilvl="0" w:tplc="F8104018">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6750773"/>
    <w:multiLevelType w:val="hybridMultilevel"/>
    <w:tmpl w:val="7E10B794"/>
    <w:lvl w:ilvl="0" w:tplc="2256865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2D2B17"/>
    <w:multiLevelType w:val="hybridMultilevel"/>
    <w:tmpl w:val="4044EED0"/>
    <w:lvl w:ilvl="0" w:tplc="5DB441C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3632DD"/>
    <w:multiLevelType w:val="hybridMultilevel"/>
    <w:tmpl w:val="D7E4F332"/>
    <w:lvl w:ilvl="0" w:tplc="19C4C53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29" w15:restartNumberingAfterBreak="0">
    <w:nsid w:val="61E83F61"/>
    <w:multiLevelType w:val="hybridMultilevel"/>
    <w:tmpl w:val="59685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2C4353A"/>
    <w:multiLevelType w:val="hybridMultilevel"/>
    <w:tmpl w:val="5A1C3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4526F37"/>
    <w:multiLevelType w:val="hybridMultilevel"/>
    <w:tmpl w:val="DF10E968"/>
    <w:lvl w:ilvl="0" w:tplc="EC9E0FD6">
      <w:start w:val="1"/>
      <w:numFmt w:val="bullet"/>
      <w:lvlText w:val="•"/>
      <w:lvlJc w:val="left"/>
      <w:pPr>
        <w:tabs>
          <w:tab w:val="num" w:pos="720"/>
        </w:tabs>
        <w:ind w:left="720" w:hanging="360"/>
      </w:pPr>
      <w:rPr>
        <w:rFonts w:ascii="Arial" w:hAnsi="Arial" w:hint="default"/>
      </w:rPr>
    </w:lvl>
    <w:lvl w:ilvl="1" w:tplc="CFBA99BC" w:tentative="1">
      <w:start w:val="1"/>
      <w:numFmt w:val="bullet"/>
      <w:lvlText w:val="•"/>
      <w:lvlJc w:val="left"/>
      <w:pPr>
        <w:tabs>
          <w:tab w:val="num" w:pos="1440"/>
        </w:tabs>
        <w:ind w:left="1440" w:hanging="360"/>
      </w:pPr>
      <w:rPr>
        <w:rFonts w:ascii="Arial" w:hAnsi="Arial" w:hint="default"/>
      </w:rPr>
    </w:lvl>
    <w:lvl w:ilvl="2" w:tplc="2D64B922" w:tentative="1">
      <w:start w:val="1"/>
      <w:numFmt w:val="bullet"/>
      <w:lvlText w:val="•"/>
      <w:lvlJc w:val="left"/>
      <w:pPr>
        <w:tabs>
          <w:tab w:val="num" w:pos="2160"/>
        </w:tabs>
        <w:ind w:left="2160" w:hanging="360"/>
      </w:pPr>
      <w:rPr>
        <w:rFonts w:ascii="Arial" w:hAnsi="Arial" w:hint="default"/>
      </w:rPr>
    </w:lvl>
    <w:lvl w:ilvl="3" w:tplc="F5102B90" w:tentative="1">
      <w:start w:val="1"/>
      <w:numFmt w:val="bullet"/>
      <w:lvlText w:val="•"/>
      <w:lvlJc w:val="left"/>
      <w:pPr>
        <w:tabs>
          <w:tab w:val="num" w:pos="2880"/>
        </w:tabs>
        <w:ind w:left="2880" w:hanging="360"/>
      </w:pPr>
      <w:rPr>
        <w:rFonts w:ascii="Arial" w:hAnsi="Arial" w:hint="default"/>
      </w:rPr>
    </w:lvl>
    <w:lvl w:ilvl="4" w:tplc="B4968F40" w:tentative="1">
      <w:start w:val="1"/>
      <w:numFmt w:val="bullet"/>
      <w:lvlText w:val="•"/>
      <w:lvlJc w:val="left"/>
      <w:pPr>
        <w:tabs>
          <w:tab w:val="num" w:pos="3600"/>
        </w:tabs>
        <w:ind w:left="3600" w:hanging="360"/>
      </w:pPr>
      <w:rPr>
        <w:rFonts w:ascii="Arial" w:hAnsi="Arial" w:hint="default"/>
      </w:rPr>
    </w:lvl>
    <w:lvl w:ilvl="5" w:tplc="FFC49332" w:tentative="1">
      <w:start w:val="1"/>
      <w:numFmt w:val="bullet"/>
      <w:lvlText w:val="•"/>
      <w:lvlJc w:val="left"/>
      <w:pPr>
        <w:tabs>
          <w:tab w:val="num" w:pos="4320"/>
        </w:tabs>
        <w:ind w:left="4320" w:hanging="360"/>
      </w:pPr>
      <w:rPr>
        <w:rFonts w:ascii="Arial" w:hAnsi="Arial" w:hint="default"/>
      </w:rPr>
    </w:lvl>
    <w:lvl w:ilvl="6" w:tplc="6166F05E" w:tentative="1">
      <w:start w:val="1"/>
      <w:numFmt w:val="bullet"/>
      <w:lvlText w:val="•"/>
      <w:lvlJc w:val="left"/>
      <w:pPr>
        <w:tabs>
          <w:tab w:val="num" w:pos="5040"/>
        </w:tabs>
        <w:ind w:left="5040" w:hanging="360"/>
      </w:pPr>
      <w:rPr>
        <w:rFonts w:ascii="Arial" w:hAnsi="Arial" w:hint="default"/>
      </w:rPr>
    </w:lvl>
    <w:lvl w:ilvl="7" w:tplc="D6A4F15E" w:tentative="1">
      <w:start w:val="1"/>
      <w:numFmt w:val="bullet"/>
      <w:lvlText w:val="•"/>
      <w:lvlJc w:val="left"/>
      <w:pPr>
        <w:tabs>
          <w:tab w:val="num" w:pos="5760"/>
        </w:tabs>
        <w:ind w:left="5760" w:hanging="360"/>
      </w:pPr>
      <w:rPr>
        <w:rFonts w:ascii="Arial" w:hAnsi="Arial" w:hint="default"/>
      </w:rPr>
    </w:lvl>
    <w:lvl w:ilvl="8" w:tplc="36D4BE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2175F6"/>
    <w:multiLevelType w:val="hybridMultilevel"/>
    <w:tmpl w:val="76EA7622"/>
    <w:lvl w:ilvl="0" w:tplc="697E9856">
      <w:start w:val="1"/>
      <w:numFmt w:val="bullet"/>
      <w:lvlText w:val=""/>
      <w:lvlJc w:val="left"/>
      <w:pPr>
        <w:ind w:left="720" w:hanging="360"/>
      </w:pPr>
      <w:rPr>
        <w:rFonts w:ascii="Symbol" w:hAnsi="Symbol" w:hint="default"/>
        <w:color w:val="000A1E"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7E6D6D"/>
    <w:multiLevelType w:val="hybridMultilevel"/>
    <w:tmpl w:val="32E49FA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925C23"/>
    <w:multiLevelType w:val="hybridMultilevel"/>
    <w:tmpl w:val="CFA0CA84"/>
    <w:lvl w:ilvl="0" w:tplc="DC86AB7C">
      <w:start w:val="1"/>
      <w:numFmt w:val="bullet"/>
      <w:lvlText w:val=""/>
      <w:lvlJc w:val="left"/>
      <w:pPr>
        <w:tabs>
          <w:tab w:val="num" w:pos="420"/>
        </w:tabs>
        <w:ind w:left="420" w:hanging="360"/>
      </w:pPr>
      <w:rPr>
        <w:rFonts w:ascii="Wingdings" w:hAnsi="Wingdings" w:hint="default"/>
        <w:sz w:val="28"/>
        <w:szCs w:val="28"/>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E4D83"/>
    <w:multiLevelType w:val="hybridMultilevel"/>
    <w:tmpl w:val="B7D29B1A"/>
    <w:lvl w:ilvl="0" w:tplc="879E43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F8649B0"/>
    <w:multiLevelType w:val="hybridMultilevel"/>
    <w:tmpl w:val="10BE8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DA75124"/>
    <w:multiLevelType w:val="hybridMultilevel"/>
    <w:tmpl w:val="7AC41764"/>
    <w:lvl w:ilvl="0" w:tplc="40A675A4">
      <w:numFmt w:val="bullet"/>
      <w:lvlText w:val="-"/>
      <w:lvlJc w:val="left"/>
      <w:pPr>
        <w:ind w:left="720" w:hanging="360"/>
      </w:pPr>
      <w:rPr>
        <w:rFonts w:ascii="Avenir Next LT Pro" w:eastAsia="Times New Roman" w:hAnsi="Avenir Next LT Pro"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F327C87"/>
    <w:multiLevelType w:val="hybridMultilevel"/>
    <w:tmpl w:val="14205F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9897221">
    <w:abstractNumId w:val="9"/>
  </w:num>
  <w:num w:numId="2" w16cid:durableId="622346473">
    <w:abstractNumId w:val="14"/>
  </w:num>
  <w:num w:numId="3" w16cid:durableId="1417363414">
    <w:abstractNumId w:val="11"/>
  </w:num>
  <w:num w:numId="4" w16cid:durableId="54086546">
    <w:abstractNumId w:val="25"/>
  </w:num>
  <w:num w:numId="5" w16cid:durableId="1935548605">
    <w:abstractNumId w:val="18"/>
  </w:num>
  <w:num w:numId="6" w16cid:durableId="888345712">
    <w:abstractNumId w:val="6"/>
  </w:num>
  <w:num w:numId="7" w16cid:durableId="278949701">
    <w:abstractNumId w:val="26"/>
  </w:num>
  <w:num w:numId="8" w16cid:durableId="8270134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2772">
    <w:abstractNumId w:val="3"/>
  </w:num>
  <w:num w:numId="10" w16cid:durableId="1890529966">
    <w:abstractNumId w:val="28"/>
  </w:num>
  <w:num w:numId="11" w16cid:durableId="139924765">
    <w:abstractNumId w:val="33"/>
  </w:num>
  <w:num w:numId="12" w16cid:durableId="949241771">
    <w:abstractNumId w:val="38"/>
  </w:num>
  <w:num w:numId="13" w16cid:durableId="339165552">
    <w:abstractNumId w:val="0"/>
  </w:num>
  <w:num w:numId="14" w16cid:durableId="1024869381">
    <w:abstractNumId w:val="22"/>
  </w:num>
  <w:num w:numId="15" w16cid:durableId="2126923300">
    <w:abstractNumId w:val="19"/>
  </w:num>
  <w:num w:numId="16" w16cid:durableId="810633677">
    <w:abstractNumId w:val="23"/>
  </w:num>
  <w:num w:numId="17" w16cid:durableId="1416896154">
    <w:abstractNumId w:val="13"/>
  </w:num>
  <w:num w:numId="18" w16cid:durableId="252016489">
    <w:abstractNumId w:val="1"/>
  </w:num>
  <w:num w:numId="19" w16cid:durableId="1519812466">
    <w:abstractNumId w:val="28"/>
    <w:lvlOverride w:ilvl="0">
      <w:startOverride w:val="1"/>
    </w:lvlOverride>
  </w:num>
  <w:num w:numId="20" w16cid:durableId="1023750962">
    <w:abstractNumId w:val="27"/>
  </w:num>
  <w:num w:numId="21" w16cid:durableId="1399090036">
    <w:abstractNumId w:val="8"/>
  </w:num>
  <w:num w:numId="22" w16cid:durableId="1702317706">
    <w:abstractNumId w:val="20"/>
  </w:num>
  <w:num w:numId="23" w16cid:durableId="1291321621">
    <w:abstractNumId w:val="32"/>
  </w:num>
  <w:num w:numId="24" w16cid:durableId="719205786">
    <w:abstractNumId w:val="30"/>
  </w:num>
  <w:num w:numId="25" w16cid:durableId="1581057758">
    <w:abstractNumId w:val="17"/>
  </w:num>
  <w:num w:numId="26" w16cid:durableId="922833935">
    <w:abstractNumId w:val="4"/>
  </w:num>
  <w:num w:numId="27" w16cid:durableId="1737315089">
    <w:abstractNumId w:val="29"/>
  </w:num>
  <w:num w:numId="28" w16cid:durableId="91781037">
    <w:abstractNumId w:val="7"/>
  </w:num>
  <w:num w:numId="29" w16cid:durableId="1659730596">
    <w:abstractNumId w:val="36"/>
  </w:num>
  <w:num w:numId="30" w16cid:durableId="1284071722">
    <w:abstractNumId w:val="10"/>
  </w:num>
  <w:num w:numId="31" w16cid:durableId="380518828">
    <w:abstractNumId w:val="21"/>
  </w:num>
  <w:num w:numId="32" w16cid:durableId="1073892442">
    <w:abstractNumId w:val="35"/>
  </w:num>
  <w:num w:numId="33" w16cid:durableId="575552156">
    <w:abstractNumId w:val="16"/>
  </w:num>
  <w:num w:numId="34" w16cid:durableId="1061904713">
    <w:abstractNumId w:val="2"/>
  </w:num>
  <w:num w:numId="35" w16cid:durableId="2140024546">
    <w:abstractNumId w:val="31"/>
  </w:num>
  <w:num w:numId="36" w16cid:durableId="515313357">
    <w:abstractNumId w:val="5"/>
  </w:num>
  <w:num w:numId="37" w16cid:durableId="472017009">
    <w:abstractNumId w:val="15"/>
  </w:num>
  <w:num w:numId="38" w16cid:durableId="1142118112">
    <w:abstractNumId w:val="37"/>
  </w:num>
  <w:num w:numId="39" w16cid:durableId="179397645">
    <w:abstractNumId w:val="12"/>
  </w:num>
  <w:num w:numId="40" w16cid:durableId="951798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10734"/>
    <w:rsid w:val="00010C0A"/>
    <w:rsid w:val="00011288"/>
    <w:rsid w:val="000158D2"/>
    <w:rsid w:val="000163B0"/>
    <w:rsid w:val="00016571"/>
    <w:rsid w:val="00017B65"/>
    <w:rsid w:val="00017FB3"/>
    <w:rsid w:val="0002052B"/>
    <w:rsid w:val="00024CC1"/>
    <w:rsid w:val="000309B8"/>
    <w:rsid w:val="0003151F"/>
    <w:rsid w:val="00031E78"/>
    <w:rsid w:val="00032C8D"/>
    <w:rsid w:val="000347DD"/>
    <w:rsid w:val="0003481C"/>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60D25"/>
    <w:rsid w:val="00061975"/>
    <w:rsid w:val="000628A3"/>
    <w:rsid w:val="00064682"/>
    <w:rsid w:val="00067472"/>
    <w:rsid w:val="00073AFD"/>
    <w:rsid w:val="00075443"/>
    <w:rsid w:val="00075818"/>
    <w:rsid w:val="00075E51"/>
    <w:rsid w:val="000802DB"/>
    <w:rsid w:val="0008436F"/>
    <w:rsid w:val="00087D62"/>
    <w:rsid w:val="00090093"/>
    <w:rsid w:val="00091782"/>
    <w:rsid w:val="00091E3D"/>
    <w:rsid w:val="000927A9"/>
    <w:rsid w:val="000929DF"/>
    <w:rsid w:val="00093664"/>
    <w:rsid w:val="000969E0"/>
    <w:rsid w:val="00096AEC"/>
    <w:rsid w:val="000A1FA4"/>
    <w:rsid w:val="000A29A7"/>
    <w:rsid w:val="000A29FE"/>
    <w:rsid w:val="000A3550"/>
    <w:rsid w:val="000A4856"/>
    <w:rsid w:val="000A5720"/>
    <w:rsid w:val="000A5D33"/>
    <w:rsid w:val="000A77E5"/>
    <w:rsid w:val="000A7ED8"/>
    <w:rsid w:val="000A7F95"/>
    <w:rsid w:val="000B111D"/>
    <w:rsid w:val="000B269D"/>
    <w:rsid w:val="000B3A06"/>
    <w:rsid w:val="000B4A31"/>
    <w:rsid w:val="000B5070"/>
    <w:rsid w:val="000B5ED4"/>
    <w:rsid w:val="000B6EE6"/>
    <w:rsid w:val="000B7B4D"/>
    <w:rsid w:val="000C1D1D"/>
    <w:rsid w:val="000C2994"/>
    <w:rsid w:val="000C3216"/>
    <w:rsid w:val="000C5A64"/>
    <w:rsid w:val="000C5E28"/>
    <w:rsid w:val="000C6131"/>
    <w:rsid w:val="000C6607"/>
    <w:rsid w:val="000C6C58"/>
    <w:rsid w:val="000C70C3"/>
    <w:rsid w:val="000C715E"/>
    <w:rsid w:val="000D02ED"/>
    <w:rsid w:val="000D11CD"/>
    <w:rsid w:val="000D69A4"/>
    <w:rsid w:val="000D6A21"/>
    <w:rsid w:val="000D7448"/>
    <w:rsid w:val="000E14DA"/>
    <w:rsid w:val="000E1502"/>
    <w:rsid w:val="000E1826"/>
    <w:rsid w:val="000E36C5"/>
    <w:rsid w:val="000E63A9"/>
    <w:rsid w:val="000F07B2"/>
    <w:rsid w:val="000F169D"/>
    <w:rsid w:val="000F3DC5"/>
    <w:rsid w:val="00103FD0"/>
    <w:rsid w:val="00104784"/>
    <w:rsid w:val="0010624F"/>
    <w:rsid w:val="00106E3F"/>
    <w:rsid w:val="00107CBB"/>
    <w:rsid w:val="0011241D"/>
    <w:rsid w:val="00114F07"/>
    <w:rsid w:val="001150C8"/>
    <w:rsid w:val="00124779"/>
    <w:rsid w:val="00125476"/>
    <w:rsid w:val="00126CB3"/>
    <w:rsid w:val="001307B4"/>
    <w:rsid w:val="0013089C"/>
    <w:rsid w:val="00134F3B"/>
    <w:rsid w:val="00135301"/>
    <w:rsid w:val="00135DF1"/>
    <w:rsid w:val="00137014"/>
    <w:rsid w:val="001370E1"/>
    <w:rsid w:val="001371BF"/>
    <w:rsid w:val="00140A51"/>
    <w:rsid w:val="001413A2"/>
    <w:rsid w:val="00141C2B"/>
    <w:rsid w:val="00143C6C"/>
    <w:rsid w:val="001443C8"/>
    <w:rsid w:val="00145157"/>
    <w:rsid w:val="001451C9"/>
    <w:rsid w:val="001451FF"/>
    <w:rsid w:val="00146B70"/>
    <w:rsid w:val="001516E5"/>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3D5C"/>
    <w:rsid w:val="00174254"/>
    <w:rsid w:val="00176B18"/>
    <w:rsid w:val="00177918"/>
    <w:rsid w:val="00180923"/>
    <w:rsid w:val="00180A80"/>
    <w:rsid w:val="0018135E"/>
    <w:rsid w:val="0018141B"/>
    <w:rsid w:val="001817C5"/>
    <w:rsid w:val="00186528"/>
    <w:rsid w:val="001902C1"/>
    <w:rsid w:val="001937A9"/>
    <w:rsid w:val="001961C2"/>
    <w:rsid w:val="00196930"/>
    <w:rsid w:val="001A09BB"/>
    <w:rsid w:val="001A0E0C"/>
    <w:rsid w:val="001A743A"/>
    <w:rsid w:val="001B01BD"/>
    <w:rsid w:val="001B3FA9"/>
    <w:rsid w:val="001B6613"/>
    <w:rsid w:val="001C0C49"/>
    <w:rsid w:val="001C2113"/>
    <w:rsid w:val="001C3675"/>
    <w:rsid w:val="001C480B"/>
    <w:rsid w:val="001C60D8"/>
    <w:rsid w:val="001C64A1"/>
    <w:rsid w:val="001C6617"/>
    <w:rsid w:val="001D1F22"/>
    <w:rsid w:val="001D5D05"/>
    <w:rsid w:val="001D6606"/>
    <w:rsid w:val="001D753D"/>
    <w:rsid w:val="001E3C6D"/>
    <w:rsid w:val="001E416C"/>
    <w:rsid w:val="001E4D23"/>
    <w:rsid w:val="001E4FC9"/>
    <w:rsid w:val="001E5500"/>
    <w:rsid w:val="001E6029"/>
    <w:rsid w:val="001F0E2C"/>
    <w:rsid w:val="001F187A"/>
    <w:rsid w:val="001F64FD"/>
    <w:rsid w:val="00200FFC"/>
    <w:rsid w:val="00205073"/>
    <w:rsid w:val="00205421"/>
    <w:rsid w:val="002070C5"/>
    <w:rsid w:val="002070D8"/>
    <w:rsid w:val="00207606"/>
    <w:rsid w:val="00210146"/>
    <w:rsid w:val="00212FD8"/>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F21"/>
    <w:rsid w:val="00235FE0"/>
    <w:rsid w:val="00240D45"/>
    <w:rsid w:val="00243660"/>
    <w:rsid w:val="00243A74"/>
    <w:rsid w:val="00243B9B"/>
    <w:rsid w:val="00244208"/>
    <w:rsid w:val="00251DB2"/>
    <w:rsid w:val="00256F55"/>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E75"/>
    <w:rsid w:val="00281767"/>
    <w:rsid w:val="00282FF7"/>
    <w:rsid w:val="00283AF1"/>
    <w:rsid w:val="0028607E"/>
    <w:rsid w:val="00290003"/>
    <w:rsid w:val="00290564"/>
    <w:rsid w:val="0029134D"/>
    <w:rsid w:val="0029485C"/>
    <w:rsid w:val="00295B51"/>
    <w:rsid w:val="002970B7"/>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5287"/>
    <w:rsid w:val="002C5517"/>
    <w:rsid w:val="002C7F9C"/>
    <w:rsid w:val="002D119C"/>
    <w:rsid w:val="002D1803"/>
    <w:rsid w:val="002D4009"/>
    <w:rsid w:val="002D4F35"/>
    <w:rsid w:val="002D51C6"/>
    <w:rsid w:val="002D61E8"/>
    <w:rsid w:val="002D625A"/>
    <w:rsid w:val="002D7A12"/>
    <w:rsid w:val="002D7F30"/>
    <w:rsid w:val="002E318E"/>
    <w:rsid w:val="002E36F5"/>
    <w:rsid w:val="002E5215"/>
    <w:rsid w:val="002E5A26"/>
    <w:rsid w:val="002E5A5C"/>
    <w:rsid w:val="002E5ECE"/>
    <w:rsid w:val="002E663E"/>
    <w:rsid w:val="002F1AEA"/>
    <w:rsid w:val="002F6A24"/>
    <w:rsid w:val="003008C9"/>
    <w:rsid w:val="00300DDB"/>
    <w:rsid w:val="003020EB"/>
    <w:rsid w:val="00303024"/>
    <w:rsid w:val="00303167"/>
    <w:rsid w:val="0030631B"/>
    <w:rsid w:val="00306B0F"/>
    <w:rsid w:val="00310BC0"/>
    <w:rsid w:val="00312DF3"/>
    <w:rsid w:val="00313A99"/>
    <w:rsid w:val="00314B45"/>
    <w:rsid w:val="0031554C"/>
    <w:rsid w:val="00316245"/>
    <w:rsid w:val="003174AD"/>
    <w:rsid w:val="003214A3"/>
    <w:rsid w:val="00322CEA"/>
    <w:rsid w:val="00323B0E"/>
    <w:rsid w:val="00326B4A"/>
    <w:rsid w:val="003275A1"/>
    <w:rsid w:val="00327600"/>
    <w:rsid w:val="0033089F"/>
    <w:rsid w:val="0033220A"/>
    <w:rsid w:val="003333DC"/>
    <w:rsid w:val="00333640"/>
    <w:rsid w:val="00335B5C"/>
    <w:rsid w:val="0033608D"/>
    <w:rsid w:val="0033616A"/>
    <w:rsid w:val="00337AA1"/>
    <w:rsid w:val="00340941"/>
    <w:rsid w:val="00341B54"/>
    <w:rsid w:val="00342152"/>
    <w:rsid w:val="00344B66"/>
    <w:rsid w:val="00344D4B"/>
    <w:rsid w:val="00345531"/>
    <w:rsid w:val="0034625A"/>
    <w:rsid w:val="00351D06"/>
    <w:rsid w:val="0035322C"/>
    <w:rsid w:val="00353648"/>
    <w:rsid w:val="00355C03"/>
    <w:rsid w:val="003564AA"/>
    <w:rsid w:val="00362D27"/>
    <w:rsid w:val="00362D2C"/>
    <w:rsid w:val="00363A33"/>
    <w:rsid w:val="003662D6"/>
    <w:rsid w:val="003666A9"/>
    <w:rsid w:val="00374E47"/>
    <w:rsid w:val="00377BED"/>
    <w:rsid w:val="003805ED"/>
    <w:rsid w:val="00382208"/>
    <w:rsid w:val="00383473"/>
    <w:rsid w:val="0038482B"/>
    <w:rsid w:val="003848CB"/>
    <w:rsid w:val="00384FC6"/>
    <w:rsid w:val="003853B8"/>
    <w:rsid w:val="003853BC"/>
    <w:rsid w:val="00385417"/>
    <w:rsid w:val="00385597"/>
    <w:rsid w:val="00386520"/>
    <w:rsid w:val="0038766A"/>
    <w:rsid w:val="00390091"/>
    <w:rsid w:val="00391D84"/>
    <w:rsid w:val="00396D17"/>
    <w:rsid w:val="003A138B"/>
    <w:rsid w:val="003A14B2"/>
    <w:rsid w:val="003A3923"/>
    <w:rsid w:val="003A5711"/>
    <w:rsid w:val="003A6D8D"/>
    <w:rsid w:val="003B1094"/>
    <w:rsid w:val="003B2DBD"/>
    <w:rsid w:val="003B51BD"/>
    <w:rsid w:val="003B6BFF"/>
    <w:rsid w:val="003B7A37"/>
    <w:rsid w:val="003C42CF"/>
    <w:rsid w:val="003C61B3"/>
    <w:rsid w:val="003C6B41"/>
    <w:rsid w:val="003C6FC6"/>
    <w:rsid w:val="003C7906"/>
    <w:rsid w:val="003D28ED"/>
    <w:rsid w:val="003D32E7"/>
    <w:rsid w:val="003D3A91"/>
    <w:rsid w:val="003D4A9F"/>
    <w:rsid w:val="003D4E32"/>
    <w:rsid w:val="003D66A2"/>
    <w:rsid w:val="003E1938"/>
    <w:rsid w:val="003E4B17"/>
    <w:rsid w:val="003E5290"/>
    <w:rsid w:val="003E648A"/>
    <w:rsid w:val="003E6A4C"/>
    <w:rsid w:val="003E703C"/>
    <w:rsid w:val="003F22B6"/>
    <w:rsid w:val="003F441D"/>
    <w:rsid w:val="003F620A"/>
    <w:rsid w:val="003F648B"/>
    <w:rsid w:val="003F7E2C"/>
    <w:rsid w:val="00400AB9"/>
    <w:rsid w:val="00401E87"/>
    <w:rsid w:val="0040229A"/>
    <w:rsid w:val="0040234B"/>
    <w:rsid w:val="00410A95"/>
    <w:rsid w:val="004128F2"/>
    <w:rsid w:val="00413500"/>
    <w:rsid w:val="00414002"/>
    <w:rsid w:val="00414181"/>
    <w:rsid w:val="00414364"/>
    <w:rsid w:val="00415490"/>
    <w:rsid w:val="004220C6"/>
    <w:rsid w:val="004244FA"/>
    <w:rsid w:val="00431FB8"/>
    <w:rsid w:val="00432720"/>
    <w:rsid w:val="00432935"/>
    <w:rsid w:val="00433453"/>
    <w:rsid w:val="00435A1B"/>
    <w:rsid w:val="00435AFE"/>
    <w:rsid w:val="004362D9"/>
    <w:rsid w:val="00436D40"/>
    <w:rsid w:val="00440864"/>
    <w:rsid w:val="00441541"/>
    <w:rsid w:val="00441BA1"/>
    <w:rsid w:val="004422BE"/>
    <w:rsid w:val="00442A9D"/>
    <w:rsid w:val="00444EE6"/>
    <w:rsid w:val="0045210E"/>
    <w:rsid w:val="00454C04"/>
    <w:rsid w:val="00460382"/>
    <w:rsid w:val="00461D4A"/>
    <w:rsid w:val="004627C1"/>
    <w:rsid w:val="00462873"/>
    <w:rsid w:val="00463978"/>
    <w:rsid w:val="00466DC2"/>
    <w:rsid w:val="00467FCD"/>
    <w:rsid w:val="0047007B"/>
    <w:rsid w:val="00470BBA"/>
    <w:rsid w:val="004721ED"/>
    <w:rsid w:val="00476825"/>
    <w:rsid w:val="00476985"/>
    <w:rsid w:val="00476D28"/>
    <w:rsid w:val="00480C9C"/>
    <w:rsid w:val="00481531"/>
    <w:rsid w:val="00481DF1"/>
    <w:rsid w:val="00482440"/>
    <w:rsid w:val="0048354E"/>
    <w:rsid w:val="0048427E"/>
    <w:rsid w:val="00485683"/>
    <w:rsid w:val="0048655A"/>
    <w:rsid w:val="00493222"/>
    <w:rsid w:val="004935D9"/>
    <w:rsid w:val="0049420B"/>
    <w:rsid w:val="004947B3"/>
    <w:rsid w:val="004953E5"/>
    <w:rsid w:val="004958CB"/>
    <w:rsid w:val="00496FE6"/>
    <w:rsid w:val="00497C9D"/>
    <w:rsid w:val="00497E75"/>
    <w:rsid w:val="00497FEB"/>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7AE0"/>
    <w:rsid w:val="004C0867"/>
    <w:rsid w:val="004C1401"/>
    <w:rsid w:val="004C162E"/>
    <w:rsid w:val="004D1C02"/>
    <w:rsid w:val="004D3C79"/>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3B5B"/>
    <w:rsid w:val="00503E23"/>
    <w:rsid w:val="005052B8"/>
    <w:rsid w:val="00505A62"/>
    <w:rsid w:val="00506013"/>
    <w:rsid w:val="005060B2"/>
    <w:rsid w:val="00507C34"/>
    <w:rsid w:val="00507C76"/>
    <w:rsid w:val="005116E7"/>
    <w:rsid w:val="0051282C"/>
    <w:rsid w:val="00512BDC"/>
    <w:rsid w:val="00512C7E"/>
    <w:rsid w:val="00515CA2"/>
    <w:rsid w:val="00515CBE"/>
    <w:rsid w:val="00517010"/>
    <w:rsid w:val="00521AAF"/>
    <w:rsid w:val="00522479"/>
    <w:rsid w:val="00523839"/>
    <w:rsid w:val="00527070"/>
    <w:rsid w:val="00530B40"/>
    <w:rsid w:val="005330F3"/>
    <w:rsid w:val="0053410F"/>
    <w:rsid w:val="0053428B"/>
    <w:rsid w:val="00536C00"/>
    <w:rsid w:val="00537CBA"/>
    <w:rsid w:val="00544DE7"/>
    <w:rsid w:val="0054594F"/>
    <w:rsid w:val="00546F66"/>
    <w:rsid w:val="00552B8D"/>
    <w:rsid w:val="0055482E"/>
    <w:rsid w:val="00555592"/>
    <w:rsid w:val="00555C85"/>
    <w:rsid w:val="0055762C"/>
    <w:rsid w:val="00560941"/>
    <w:rsid w:val="00560A4A"/>
    <w:rsid w:val="00560F2A"/>
    <w:rsid w:val="005620AF"/>
    <w:rsid w:val="005629AB"/>
    <w:rsid w:val="005632C2"/>
    <w:rsid w:val="00563BD8"/>
    <w:rsid w:val="00564057"/>
    <w:rsid w:val="00564C18"/>
    <w:rsid w:val="00567392"/>
    <w:rsid w:val="005703AF"/>
    <w:rsid w:val="005706E4"/>
    <w:rsid w:val="00572590"/>
    <w:rsid w:val="005741B8"/>
    <w:rsid w:val="00574784"/>
    <w:rsid w:val="00574F1F"/>
    <w:rsid w:val="005757FE"/>
    <w:rsid w:val="00580A9F"/>
    <w:rsid w:val="00581658"/>
    <w:rsid w:val="005838DC"/>
    <w:rsid w:val="00584E8B"/>
    <w:rsid w:val="00590C0A"/>
    <w:rsid w:val="00590D54"/>
    <w:rsid w:val="00592F0F"/>
    <w:rsid w:val="005943D5"/>
    <w:rsid w:val="00594EBC"/>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14A6"/>
    <w:rsid w:val="005C14BB"/>
    <w:rsid w:val="005C1822"/>
    <w:rsid w:val="005C266A"/>
    <w:rsid w:val="005C43D3"/>
    <w:rsid w:val="005C45BD"/>
    <w:rsid w:val="005C53EB"/>
    <w:rsid w:val="005C55F4"/>
    <w:rsid w:val="005C609D"/>
    <w:rsid w:val="005C6BC8"/>
    <w:rsid w:val="005C6DDD"/>
    <w:rsid w:val="005D2347"/>
    <w:rsid w:val="005D2D2C"/>
    <w:rsid w:val="005D6C15"/>
    <w:rsid w:val="005D738C"/>
    <w:rsid w:val="005D7996"/>
    <w:rsid w:val="005E0504"/>
    <w:rsid w:val="005E052C"/>
    <w:rsid w:val="005E17A4"/>
    <w:rsid w:val="005E1CB8"/>
    <w:rsid w:val="005E2A05"/>
    <w:rsid w:val="005E2D48"/>
    <w:rsid w:val="005E38A4"/>
    <w:rsid w:val="005E4F74"/>
    <w:rsid w:val="005E55CE"/>
    <w:rsid w:val="005E58E5"/>
    <w:rsid w:val="005F0CF8"/>
    <w:rsid w:val="005F16AE"/>
    <w:rsid w:val="005F1BA7"/>
    <w:rsid w:val="005F1DFE"/>
    <w:rsid w:val="005F236D"/>
    <w:rsid w:val="005F2F5E"/>
    <w:rsid w:val="005F7DA7"/>
    <w:rsid w:val="0060169F"/>
    <w:rsid w:val="0060288C"/>
    <w:rsid w:val="00602DBC"/>
    <w:rsid w:val="00602F7F"/>
    <w:rsid w:val="006039A7"/>
    <w:rsid w:val="006040BA"/>
    <w:rsid w:val="00605338"/>
    <w:rsid w:val="0060623D"/>
    <w:rsid w:val="00606BE7"/>
    <w:rsid w:val="00610CE6"/>
    <w:rsid w:val="0061108E"/>
    <w:rsid w:val="00611E92"/>
    <w:rsid w:val="006128A5"/>
    <w:rsid w:val="00613402"/>
    <w:rsid w:val="006154D3"/>
    <w:rsid w:val="006156EE"/>
    <w:rsid w:val="00616174"/>
    <w:rsid w:val="006216C4"/>
    <w:rsid w:val="006239CE"/>
    <w:rsid w:val="00626FC5"/>
    <w:rsid w:val="0062798D"/>
    <w:rsid w:val="00630FED"/>
    <w:rsid w:val="0063279D"/>
    <w:rsid w:val="006349C4"/>
    <w:rsid w:val="00635C92"/>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13D3"/>
    <w:rsid w:val="00662D03"/>
    <w:rsid w:val="00663593"/>
    <w:rsid w:val="006636A7"/>
    <w:rsid w:val="00665CAB"/>
    <w:rsid w:val="00670C61"/>
    <w:rsid w:val="006731F7"/>
    <w:rsid w:val="00677411"/>
    <w:rsid w:val="006827DF"/>
    <w:rsid w:val="00683840"/>
    <w:rsid w:val="00684B5A"/>
    <w:rsid w:val="00685A12"/>
    <w:rsid w:val="0068670D"/>
    <w:rsid w:val="00690CE5"/>
    <w:rsid w:val="00691D83"/>
    <w:rsid w:val="0069251C"/>
    <w:rsid w:val="006926FF"/>
    <w:rsid w:val="00693788"/>
    <w:rsid w:val="00696EBF"/>
    <w:rsid w:val="00696EFC"/>
    <w:rsid w:val="006973B1"/>
    <w:rsid w:val="00697D18"/>
    <w:rsid w:val="006A19A0"/>
    <w:rsid w:val="006A26E4"/>
    <w:rsid w:val="006A372B"/>
    <w:rsid w:val="006A51F5"/>
    <w:rsid w:val="006A5EDF"/>
    <w:rsid w:val="006B3263"/>
    <w:rsid w:val="006B337A"/>
    <w:rsid w:val="006B455E"/>
    <w:rsid w:val="006B4D11"/>
    <w:rsid w:val="006C33A0"/>
    <w:rsid w:val="006D08CD"/>
    <w:rsid w:val="006D1C58"/>
    <w:rsid w:val="006D2911"/>
    <w:rsid w:val="006D2F90"/>
    <w:rsid w:val="006D3A99"/>
    <w:rsid w:val="006D46C2"/>
    <w:rsid w:val="006D4AD2"/>
    <w:rsid w:val="006D5E71"/>
    <w:rsid w:val="006D7F34"/>
    <w:rsid w:val="006E0714"/>
    <w:rsid w:val="006E24F8"/>
    <w:rsid w:val="006E2C3E"/>
    <w:rsid w:val="006E2D4F"/>
    <w:rsid w:val="006E4411"/>
    <w:rsid w:val="006E4A0E"/>
    <w:rsid w:val="006E771B"/>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21B"/>
    <w:rsid w:val="00710546"/>
    <w:rsid w:val="00710A95"/>
    <w:rsid w:val="00710F51"/>
    <w:rsid w:val="00711F08"/>
    <w:rsid w:val="00711F46"/>
    <w:rsid w:val="00712D76"/>
    <w:rsid w:val="00713422"/>
    <w:rsid w:val="00713DDA"/>
    <w:rsid w:val="00717711"/>
    <w:rsid w:val="00720F6A"/>
    <w:rsid w:val="00722941"/>
    <w:rsid w:val="00722A60"/>
    <w:rsid w:val="00722B54"/>
    <w:rsid w:val="007238C6"/>
    <w:rsid w:val="00723D99"/>
    <w:rsid w:val="00724E38"/>
    <w:rsid w:val="00725169"/>
    <w:rsid w:val="00731CE0"/>
    <w:rsid w:val="007323F1"/>
    <w:rsid w:val="00732EB5"/>
    <w:rsid w:val="007338CB"/>
    <w:rsid w:val="00733CCA"/>
    <w:rsid w:val="00734331"/>
    <w:rsid w:val="00735D90"/>
    <w:rsid w:val="007371CB"/>
    <w:rsid w:val="00737FD9"/>
    <w:rsid w:val="00740AD5"/>
    <w:rsid w:val="007439FF"/>
    <w:rsid w:val="00744265"/>
    <w:rsid w:val="00744BC8"/>
    <w:rsid w:val="00745D42"/>
    <w:rsid w:val="00745F65"/>
    <w:rsid w:val="00747E69"/>
    <w:rsid w:val="00750A73"/>
    <w:rsid w:val="00752FDB"/>
    <w:rsid w:val="00753285"/>
    <w:rsid w:val="0075355A"/>
    <w:rsid w:val="00756DBE"/>
    <w:rsid w:val="007615D0"/>
    <w:rsid w:val="00762E38"/>
    <w:rsid w:val="00763CBA"/>
    <w:rsid w:val="00764E45"/>
    <w:rsid w:val="007663D0"/>
    <w:rsid w:val="00767908"/>
    <w:rsid w:val="007725F9"/>
    <w:rsid w:val="00772860"/>
    <w:rsid w:val="007754E9"/>
    <w:rsid w:val="00776214"/>
    <w:rsid w:val="00777E8C"/>
    <w:rsid w:val="00783069"/>
    <w:rsid w:val="00784522"/>
    <w:rsid w:val="00785574"/>
    <w:rsid w:val="00787971"/>
    <w:rsid w:val="00791BF6"/>
    <w:rsid w:val="007936E3"/>
    <w:rsid w:val="00793E14"/>
    <w:rsid w:val="00794071"/>
    <w:rsid w:val="00794978"/>
    <w:rsid w:val="00795136"/>
    <w:rsid w:val="0079671E"/>
    <w:rsid w:val="007968F9"/>
    <w:rsid w:val="007A14B6"/>
    <w:rsid w:val="007A1656"/>
    <w:rsid w:val="007A26E8"/>
    <w:rsid w:val="007A4090"/>
    <w:rsid w:val="007A48CD"/>
    <w:rsid w:val="007A5094"/>
    <w:rsid w:val="007A54CF"/>
    <w:rsid w:val="007A6DAC"/>
    <w:rsid w:val="007B0149"/>
    <w:rsid w:val="007B2B0B"/>
    <w:rsid w:val="007B6938"/>
    <w:rsid w:val="007C00E2"/>
    <w:rsid w:val="007C136F"/>
    <w:rsid w:val="007C1679"/>
    <w:rsid w:val="007C2C5C"/>
    <w:rsid w:val="007C70D3"/>
    <w:rsid w:val="007D0644"/>
    <w:rsid w:val="007D09F5"/>
    <w:rsid w:val="007D0B86"/>
    <w:rsid w:val="007D5438"/>
    <w:rsid w:val="007D552A"/>
    <w:rsid w:val="007D5ACC"/>
    <w:rsid w:val="007D7CA0"/>
    <w:rsid w:val="007D7EA0"/>
    <w:rsid w:val="007E0100"/>
    <w:rsid w:val="007E0908"/>
    <w:rsid w:val="007E0C3A"/>
    <w:rsid w:val="007E1D35"/>
    <w:rsid w:val="007E6B28"/>
    <w:rsid w:val="007E6D9A"/>
    <w:rsid w:val="007F00A5"/>
    <w:rsid w:val="007F2E0B"/>
    <w:rsid w:val="007F7C2F"/>
    <w:rsid w:val="00800F28"/>
    <w:rsid w:val="008026E1"/>
    <w:rsid w:val="00802D82"/>
    <w:rsid w:val="00803597"/>
    <w:rsid w:val="0080399D"/>
    <w:rsid w:val="00803EF1"/>
    <w:rsid w:val="00813054"/>
    <w:rsid w:val="008159E6"/>
    <w:rsid w:val="00816273"/>
    <w:rsid w:val="00816EF9"/>
    <w:rsid w:val="00817379"/>
    <w:rsid w:val="0082014E"/>
    <w:rsid w:val="008208FD"/>
    <w:rsid w:val="00820BD6"/>
    <w:rsid w:val="008214E1"/>
    <w:rsid w:val="00822656"/>
    <w:rsid w:val="00824A79"/>
    <w:rsid w:val="00830433"/>
    <w:rsid w:val="008304E6"/>
    <w:rsid w:val="008316DA"/>
    <w:rsid w:val="008346E2"/>
    <w:rsid w:val="008356A5"/>
    <w:rsid w:val="00836173"/>
    <w:rsid w:val="00842325"/>
    <w:rsid w:val="00844F46"/>
    <w:rsid w:val="0084568A"/>
    <w:rsid w:val="008505F8"/>
    <w:rsid w:val="00851161"/>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87668"/>
    <w:rsid w:val="008908F0"/>
    <w:rsid w:val="00890EF5"/>
    <w:rsid w:val="00891FB6"/>
    <w:rsid w:val="00892005"/>
    <w:rsid w:val="0089584C"/>
    <w:rsid w:val="008968CB"/>
    <w:rsid w:val="008A0C52"/>
    <w:rsid w:val="008A331D"/>
    <w:rsid w:val="008A3F55"/>
    <w:rsid w:val="008A5AB5"/>
    <w:rsid w:val="008A6D17"/>
    <w:rsid w:val="008A7418"/>
    <w:rsid w:val="008A7B08"/>
    <w:rsid w:val="008B1125"/>
    <w:rsid w:val="008B15DB"/>
    <w:rsid w:val="008B176B"/>
    <w:rsid w:val="008B574C"/>
    <w:rsid w:val="008C2B2F"/>
    <w:rsid w:val="008C2CE7"/>
    <w:rsid w:val="008C33B0"/>
    <w:rsid w:val="008C3D52"/>
    <w:rsid w:val="008C446E"/>
    <w:rsid w:val="008C5E02"/>
    <w:rsid w:val="008C5EA7"/>
    <w:rsid w:val="008C62EE"/>
    <w:rsid w:val="008C713D"/>
    <w:rsid w:val="008D030E"/>
    <w:rsid w:val="008D04ED"/>
    <w:rsid w:val="008D1ABC"/>
    <w:rsid w:val="008D1CD2"/>
    <w:rsid w:val="008D304C"/>
    <w:rsid w:val="008D326A"/>
    <w:rsid w:val="008D4A22"/>
    <w:rsid w:val="008D51AD"/>
    <w:rsid w:val="008D5E3F"/>
    <w:rsid w:val="008D79B0"/>
    <w:rsid w:val="008E0836"/>
    <w:rsid w:val="008E0AE7"/>
    <w:rsid w:val="008E37B2"/>
    <w:rsid w:val="008E3A20"/>
    <w:rsid w:val="008E3B18"/>
    <w:rsid w:val="008E3ED0"/>
    <w:rsid w:val="008E4232"/>
    <w:rsid w:val="008E4C0A"/>
    <w:rsid w:val="008E51DC"/>
    <w:rsid w:val="008E620D"/>
    <w:rsid w:val="008E6398"/>
    <w:rsid w:val="008E6454"/>
    <w:rsid w:val="008E6464"/>
    <w:rsid w:val="008F2707"/>
    <w:rsid w:val="008F5E7C"/>
    <w:rsid w:val="008F5F41"/>
    <w:rsid w:val="008F6117"/>
    <w:rsid w:val="008F6B83"/>
    <w:rsid w:val="0090066A"/>
    <w:rsid w:val="00901905"/>
    <w:rsid w:val="00903F32"/>
    <w:rsid w:val="00904F58"/>
    <w:rsid w:val="009051DC"/>
    <w:rsid w:val="00905EC1"/>
    <w:rsid w:val="00906A91"/>
    <w:rsid w:val="00910E0D"/>
    <w:rsid w:val="009114E4"/>
    <w:rsid w:val="00912DB4"/>
    <w:rsid w:val="009130D3"/>
    <w:rsid w:val="0091346F"/>
    <w:rsid w:val="0091390E"/>
    <w:rsid w:val="009140AB"/>
    <w:rsid w:val="00915034"/>
    <w:rsid w:val="0091608B"/>
    <w:rsid w:val="009171CA"/>
    <w:rsid w:val="00917CAB"/>
    <w:rsid w:val="009206B0"/>
    <w:rsid w:val="00921025"/>
    <w:rsid w:val="00921F47"/>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4D63"/>
    <w:rsid w:val="00955A27"/>
    <w:rsid w:val="009566B6"/>
    <w:rsid w:val="00957F60"/>
    <w:rsid w:val="00960D23"/>
    <w:rsid w:val="00963049"/>
    <w:rsid w:val="00964DCD"/>
    <w:rsid w:val="00965A88"/>
    <w:rsid w:val="00970A2F"/>
    <w:rsid w:val="00971142"/>
    <w:rsid w:val="00972CCF"/>
    <w:rsid w:val="00973317"/>
    <w:rsid w:val="00973592"/>
    <w:rsid w:val="009743F6"/>
    <w:rsid w:val="009766E3"/>
    <w:rsid w:val="00981C21"/>
    <w:rsid w:val="00981C3A"/>
    <w:rsid w:val="00982187"/>
    <w:rsid w:val="009823EE"/>
    <w:rsid w:val="00982C34"/>
    <w:rsid w:val="0098495B"/>
    <w:rsid w:val="0098496B"/>
    <w:rsid w:val="00985991"/>
    <w:rsid w:val="00986082"/>
    <w:rsid w:val="009860C9"/>
    <w:rsid w:val="0098649C"/>
    <w:rsid w:val="00986CFB"/>
    <w:rsid w:val="00987043"/>
    <w:rsid w:val="0098708E"/>
    <w:rsid w:val="00987133"/>
    <w:rsid w:val="00987B7A"/>
    <w:rsid w:val="00990C68"/>
    <w:rsid w:val="00991941"/>
    <w:rsid w:val="00993B43"/>
    <w:rsid w:val="009945C5"/>
    <w:rsid w:val="009971FE"/>
    <w:rsid w:val="009A0E05"/>
    <w:rsid w:val="009A13C9"/>
    <w:rsid w:val="009A20D7"/>
    <w:rsid w:val="009A274E"/>
    <w:rsid w:val="009A4F28"/>
    <w:rsid w:val="009A5C55"/>
    <w:rsid w:val="009A778B"/>
    <w:rsid w:val="009A7C1F"/>
    <w:rsid w:val="009B0901"/>
    <w:rsid w:val="009B0AE0"/>
    <w:rsid w:val="009B29B2"/>
    <w:rsid w:val="009B357A"/>
    <w:rsid w:val="009B5E2B"/>
    <w:rsid w:val="009C0FDD"/>
    <w:rsid w:val="009C3BB3"/>
    <w:rsid w:val="009C4221"/>
    <w:rsid w:val="009C4F4C"/>
    <w:rsid w:val="009D0962"/>
    <w:rsid w:val="009D1A95"/>
    <w:rsid w:val="009D27AC"/>
    <w:rsid w:val="009D34FB"/>
    <w:rsid w:val="009D4957"/>
    <w:rsid w:val="009D5395"/>
    <w:rsid w:val="009D6548"/>
    <w:rsid w:val="009D6989"/>
    <w:rsid w:val="009D731C"/>
    <w:rsid w:val="009E1C42"/>
    <w:rsid w:val="009E29BE"/>
    <w:rsid w:val="009E30E2"/>
    <w:rsid w:val="009E38A1"/>
    <w:rsid w:val="009E428A"/>
    <w:rsid w:val="009E4786"/>
    <w:rsid w:val="009E5EF7"/>
    <w:rsid w:val="009E7A37"/>
    <w:rsid w:val="009F0270"/>
    <w:rsid w:val="009F0366"/>
    <w:rsid w:val="009F146D"/>
    <w:rsid w:val="009F24DD"/>
    <w:rsid w:val="009F3005"/>
    <w:rsid w:val="009F43A6"/>
    <w:rsid w:val="009F6AFB"/>
    <w:rsid w:val="009F6BAD"/>
    <w:rsid w:val="009F78A1"/>
    <w:rsid w:val="00A0326C"/>
    <w:rsid w:val="00A03511"/>
    <w:rsid w:val="00A0770B"/>
    <w:rsid w:val="00A11DB1"/>
    <w:rsid w:val="00A131BB"/>
    <w:rsid w:val="00A1338F"/>
    <w:rsid w:val="00A1364D"/>
    <w:rsid w:val="00A14BE5"/>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4D12"/>
    <w:rsid w:val="00A35D7D"/>
    <w:rsid w:val="00A36CAB"/>
    <w:rsid w:val="00A40640"/>
    <w:rsid w:val="00A41660"/>
    <w:rsid w:val="00A42023"/>
    <w:rsid w:val="00A440D2"/>
    <w:rsid w:val="00A46479"/>
    <w:rsid w:val="00A4763C"/>
    <w:rsid w:val="00A508DE"/>
    <w:rsid w:val="00A50FD6"/>
    <w:rsid w:val="00A51174"/>
    <w:rsid w:val="00A5138D"/>
    <w:rsid w:val="00A51F1C"/>
    <w:rsid w:val="00A52740"/>
    <w:rsid w:val="00A53F48"/>
    <w:rsid w:val="00A54736"/>
    <w:rsid w:val="00A56BDF"/>
    <w:rsid w:val="00A61D56"/>
    <w:rsid w:val="00A61D84"/>
    <w:rsid w:val="00A62665"/>
    <w:rsid w:val="00A63FF9"/>
    <w:rsid w:val="00A64EFD"/>
    <w:rsid w:val="00A65259"/>
    <w:rsid w:val="00A65ADE"/>
    <w:rsid w:val="00A6629E"/>
    <w:rsid w:val="00A71F4D"/>
    <w:rsid w:val="00A74592"/>
    <w:rsid w:val="00A9194B"/>
    <w:rsid w:val="00A93E87"/>
    <w:rsid w:val="00AA08F3"/>
    <w:rsid w:val="00AA2893"/>
    <w:rsid w:val="00AA410F"/>
    <w:rsid w:val="00AA41AF"/>
    <w:rsid w:val="00AA4284"/>
    <w:rsid w:val="00AA6113"/>
    <w:rsid w:val="00AA6D43"/>
    <w:rsid w:val="00AA7F21"/>
    <w:rsid w:val="00AB18AE"/>
    <w:rsid w:val="00AB3612"/>
    <w:rsid w:val="00AB45A8"/>
    <w:rsid w:val="00AB6459"/>
    <w:rsid w:val="00AB77F6"/>
    <w:rsid w:val="00AC0902"/>
    <w:rsid w:val="00AC0B64"/>
    <w:rsid w:val="00AC4E02"/>
    <w:rsid w:val="00AC5222"/>
    <w:rsid w:val="00AC58C6"/>
    <w:rsid w:val="00AC662C"/>
    <w:rsid w:val="00AD00D2"/>
    <w:rsid w:val="00AD0984"/>
    <w:rsid w:val="00AD325A"/>
    <w:rsid w:val="00AD73F9"/>
    <w:rsid w:val="00AD781B"/>
    <w:rsid w:val="00AE02A6"/>
    <w:rsid w:val="00AE0888"/>
    <w:rsid w:val="00AE0DF1"/>
    <w:rsid w:val="00AE1E34"/>
    <w:rsid w:val="00AE4A7C"/>
    <w:rsid w:val="00AF0836"/>
    <w:rsid w:val="00AF1C35"/>
    <w:rsid w:val="00AF6848"/>
    <w:rsid w:val="00B01481"/>
    <w:rsid w:val="00B0178D"/>
    <w:rsid w:val="00B018AA"/>
    <w:rsid w:val="00B01EA1"/>
    <w:rsid w:val="00B02700"/>
    <w:rsid w:val="00B03F8F"/>
    <w:rsid w:val="00B06467"/>
    <w:rsid w:val="00B0725C"/>
    <w:rsid w:val="00B13AE3"/>
    <w:rsid w:val="00B14E8D"/>
    <w:rsid w:val="00B152D3"/>
    <w:rsid w:val="00B15F95"/>
    <w:rsid w:val="00B15FBA"/>
    <w:rsid w:val="00B2025E"/>
    <w:rsid w:val="00B23DCF"/>
    <w:rsid w:val="00B24307"/>
    <w:rsid w:val="00B24725"/>
    <w:rsid w:val="00B263E4"/>
    <w:rsid w:val="00B30A8C"/>
    <w:rsid w:val="00B3256D"/>
    <w:rsid w:val="00B32839"/>
    <w:rsid w:val="00B33852"/>
    <w:rsid w:val="00B34489"/>
    <w:rsid w:val="00B37653"/>
    <w:rsid w:val="00B41F80"/>
    <w:rsid w:val="00B4283E"/>
    <w:rsid w:val="00B428AB"/>
    <w:rsid w:val="00B4579D"/>
    <w:rsid w:val="00B45FDE"/>
    <w:rsid w:val="00B469EF"/>
    <w:rsid w:val="00B46E75"/>
    <w:rsid w:val="00B47386"/>
    <w:rsid w:val="00B473AD"/>
    <w:rsid w:val="00B5048F"/>
    <w:rsid w:val="00B507CE"/>
    <w:rsid w:val="00B53557"/>
    <w:rsid w:val="00B54069"/>
    <w:rsid w:val="00B54B58"/>
    <w:rsid w:val="00B56F55"/>
    <w:rsid w:val="00B60358"/>
    <w:rsid w:val="00B62EE8"/>
    <w:rsid w:val="00B67483"/>
    <w:rsid w:val="00B724BE"/>
    <w:rsid w:val="00B73726"/>
    <w:rsid w:val="00B738F0"/>
    <w:rsid w:val="00B75636"/>
    <w:rsid w:val="00B762A5"/>
    <w:rsid w:val="00B76F69"/>
    <w:rsid w:val="00B779A4"/>
    <w:rsid w:val="00B8167A"/>
    <w:rsid w:val="00B84B67"/>
    <w:rsid w:val="00B86BE6"/>
    <w:rsid w:val="00B900BA"/>
    <w:rsid w:val="00B911F1"/>
    <w:rsid w:val="00B91FA2"/>
    <w:rsid w:val="00B921E7"/>
    <w:rsid w:val="00B924F8"/>
    <w:rsid w:val="00B939CB"/>
    <w:rsid w:val="00B96B2F"/>
    <w:rsid w:val="00BA0C23"/>
    <w:rsid w:val="00BA2BD7"/>
    <w:rsid w:val="00BA4936"/>
    <w:rsid w:val="00BA6886"/>
    <w:rsid w:val="00BA6C11"/>
    <w:rsid w:val="00BA70D0"/>
    <w:rsid w:val="00BB0E0E"/>
    <w:rsid w:val="00BB3661"/>
    <w:rsid w:val="00BB3891"/>
    <w:rsid w:val="00BC042B"/>
    <w:rsid w:val="00BC42B5"/>
    <w:rsid w:val="00BC4365"/>
    <w:rsid w:val="00BD27F4"/>
    <w:rsid w:val="00BD2D43"/>
    <w:rsid w:val="00BE1CF6"/>
    <w:rsid w:val="00BE366B"/>
    <w:rsid w:val="00BE3898"/>
    <w:rsid w:val="00BE456C"/>
    <w:rsid w:val="00BE4964"/>
    <w:rsid w:val="00BE6A20"/>
    <w:rsid w:val="00BE7CF5"/>
    <w:rsid w:val="00BF145C"/>
    <w:rsid w:val="00BF1E1F"/>
    <w:rsid w:val="00BF4734"/>
    <w:rsid w:val="00BF59E6"/>
    <w:rsid w:val="00BF70AF"/>
    <w:rsid w:val="00C001B6"/>
    <w:rsid w:val="00C01D85"/>
    <w:rsid w:val="00C023E5"/>
    <w:rsid w:val="00C025E6"/>
    <w:rsid w:val="00C0320C"/>
    <w:rsid w:val="00C03A39"/>
    <w:rsid w:val="00C05FA2"/>
    <w:rsid w:val="00C063C3"/>
    <w:rsid w:val="00C10994"/>
    <w:rsid w:val="00C11211"/>
    <w:rsid w:val="00C11258"/>
    <w:rsid w:val="00C11D20"/>
    <w:rsid w:val="00C13D38"/>
    <w:rsid w:val="00C158E7"/>
    <w:rsid w:val="00C15CA9"/>
    <w:rsid w:val="00C162A2"/>
    <w:rsid w:val="00C17349"/>
    <w:rsid w:val="00C17F79"/>
    <w:rsid w:val="00C224DA"/>
    <w:rsid w:val="00C25400"/>
    <w:rsid w:val="00C25DEC"/>
    <w:rsid w:val="00C302FF"/>
    <w:rsid w:val="00C31147"/>
    <w:rsid w:val="00C31437"/>
    <w:rsid w:val="00C3417A"/>
    <w:rsid w:val="00C35F96"/>
    <w:rsid w:val="00C36802"/>
    <w:rsid w:val="00C36C4F"/>
    <w:rsid w:val="00C3742F"/>
    <w:rsid w:val="00C40C01"/>
    <w:rsid w:val="00C43D26"/>
    <w:rsid w:val="00C44990"/>
    <w:rsid w:val="00C457A6"/>
    <w:rsid w:val="00C45A61"/>
    <w:rsid w:val="00C47AF8"/>
    <w:rsid w:val="00C51F0C"/>
    <w:rsid w:val="00C520DF"/>
    <w:rsid w:val="00C52C97"/>
    <w:rsid w:val="00C57270"/>
    <w:rsid w:val="00C611DE"/>
    <w:rsid w:val="00C61886"/>
    <w:rsid w:val="00C6717B"/>
    <w:rsid w:val="00C70699"/>
    <w:rsid w:val="00C7207A"/>
    <w:rsid w:val="00C727E6"/>
    <w:rsid w:val="00C736F0"/>
    <w:rsid w:val="00C749B3"/>
    <w:rsid w:val="00C756F7"/>
    <w:rsid w:val="00C76C99"/>
    <w:rsid w:val="00C76E0D"/>
    <w:rsid w:val="00C82740"/>
    <w:rsid w:val="00C82D00"/>
    <w:rsid w:val="00C83CEB"/>
    <w:rsid w:val="00C83DF5"/>
    <w:rsid w:val="00C95811"/>
    <w:rsid w:val="00C968D7"/>
    <w:rsid w:val="00C96CE2"/>
    <w:rsid w:val="00CA0F97"/>
    <w:rsid w:val="00CA344A"/>
    <w:rsid w:val="00CA5EE1"/>
    <w:rsid w:val="00CA6411"/>
    <w:rsid w:val="00CA7063"/>
    <w:rsid w:val="00CB0F9F"/>
    <w:rsid w:val="00CB302A"/>
    <w:rsid w:val="00CB3A06"/>
    <w:rsid w:val="00CB6CA1"/>
    <w:rsid w:val="00CB7692"/>
    <w:rsid w:val="00CC07C8"/>
    <w:rsid w:val="00CC5363"/>
    <w:rsid w:val="00CC7597"/>
    <w:rsid w:val="00CD0F11"/>
    <w:rsid w:val="00CD1334"/>
    <w:rsid w:val="00CD2037"/>
    <w:rsid w:val="00CD22F9"/>
    <w:rsid w:val="00CD250A"/>
    <w:rsid w:val="00CD66E1"/>
    <w:rsid w:val="00CD6AF5"/>
    <w:rsid w:val="00CD6D00"/>
    <w:rsid w:val="00CD71BF"/>
    <w:rsid w:val="00CE12B2"/>
    <w:rsid w:val="00CE429D"/>
    <w:rsid w:val="00CE4303"/>
    <w:rsid w:val="00CE49DD"/>
    <w:rsid w:val="00CE5676"/>
    <w:rsid w:val="00CE586E"/>
    <w:rsid w:val="00CE6FD6"/>
    <w:rsid w:val="00CE7851"/>
    <w:rsid w:val="00CF02C0"/>
    <w:rsid w:val="00CF0828"/>
    <w:rsid w:val="00CF0E20"/>
    <w:rsid w:val="00CF0E9F"/>
    <w:rsid w:val="00CF1D92"/>
    <w:rsid w:val="00CF2F43"/>
    <w:rsid w:val="00CF3700"/>
    <w:rsid w:val="00CF3E7C"/>
    <w:rsid w:val="00CF623E"/>
    <w:rsid w:val="00CF68C5"/>
    <w:rsid w:val="00D00605"/>
    <w:rsid w:val="00D0073C"/>
    <w:rsid w:val="00D0097A"/>
    <w:rsid w:val="00D02052"/>
    <w:rsid w:val="00D055F9"/>
    <w:rsid w:val="00D069A1"/>
    <w:rsid w:val="00D077C9"/>
    <w:rsid w:val="00D07954"/>
    <w:rsid w:val="00D07C2C"/>
    <w:rsid w:val="00D102D0"/>
    <w:rsid w:val="00D104DF"/>
    <w:rsid w:val="00D1120C"/>
    <w:rsid w:val="00D14329"/>
    <w:rsid w:val="00D159A6"/>
    <w:rsid w:val="00D15EF1"/>
    <w:rsid w:val="00D16EE8"/>
    <w:rsid w:val="00D200C1"/>
    <w:rsid w:val="00D2041B"/>
    <w:rsid w:val="00D222BA"/>
    <w:rsid w:val="00D263B2"/>
    <w:rsid w:val="00D30000"/>
    <w:rsid w:val="00D30DBB"/>
    <w:rsid w:val="00D33412"/>
    <w:rsid w:val="00D342C3"/>
    <w:rsid w:val="00D4101C"/>
    <w:rsid w:val="00D42614"/>
    <w:rsid w:val="00D4470F"/>
    <w:rsid w:val="00D44BB8"/>
    <w:rsid w:val="00D4609D"/>
    <w:rsid w:val="00D51592"/>
    <w:rsid w:val="00D5240D"/>
    <w:rsid w:val="00D627AB"/>
    <w:rsid w:val="00D632B9"/>
    <w:rsid w:val="00D634E4"/>
    <w:rsid w:val="00D638D2"/>
    <w:rsid w:val="00D679F8"/>
    <w:rsid w:val="00D67D9E"/>
    <w:rsid w:val="00D72722"/>
    <w:rsid w:val="00D727BF"/>
    <w:rsid w:val="00D73F9F"/>
    <w:rsid w:val="00D77890"/>
    <w:rsid w:val="00D83ADB"/>
    <w:rsid w:val="00D840E5"/>
    <w:rsid w:val="00D84CC2"/>
    <w:rsid w:val="00D86E8B"/>
    <w:rsid w:val="00D86F9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2210"/>
    <w:rsid w:val="00DC3012"/>
    <w:rsid w:val="00DC458D"/>
    <w:rsid w:val="00DC5AD9"/>
    <w:rsid w:val="00DC79F2"/>
    <w:rsid w:val="00DC7BA6"/>
    <w:rsid w:val="00DC7E81"/>
    <w:rsid w:val="00DD2016"/>
    <w:rsid w:val="00DD29AC"/>
    <w:rsid w:val="00DD5396"/>
    <w:rsid w:val="00DD576B"/>
    <w:rsid w:val="00DD60F7"/>
    <w:rsid w:val="00DD67A3"/>
    <w:rsid w:val="00DD7C41"/>
    <w:rsid w:val="00DD7DA0"/>
    <w:rsid w:val="00DE00AE"/>
    <w:rsid w:val="00DE0B53"/>
    <w:rsid w:val="00DE46A1"/>
    <w:rsid w:val="00DE4C80"/>
    <w:rsid w:val="00DE4F3A"/>
    <w:rsid w:val="00DE6FA2"/>
    <w:rsid w:val="00DE79C2"/>
    <w:rsid w:val="00DF012B"/>
    <w:rsid w:val="00DF2700"/>
    <w:rsid w:val="00DF321C"/>
    <w:rsid w:val="00DF3E15"/>
    <w:rsid w:val="00DF4F6B"/>
    <w:rsid w:val="00DF5593"/>
    <w:rsid w:val="00E006F7"/>
    <w:rsid w:val="00E00792"/>
    <w:rsid w:val="00E02FE6"/>
    <w:rsid w:val="00E044A9"/>
    <w:rsid w:val="00E06EED"/>
    <w:rsid w:val="00E13427"/>
    <w:rsid w:val="00E13705"/>
    <w:rsid w:val="00E14375"/>
    <w:rsid w:val="00E216B4"/>
    <w:rsid w:val="00E22083"/>
    <w:rsid w:val="00E23B74"/>
    <w:rsid w:val="00E24AB0"/>
    <w:rsid w:val="00E25880"/>
    <w:rsid w:val="00E25D22"/>
    <w:rsid w:val="00E27217"/>
    <w:rsid w:val="00E30A72"/>
    <w:rsid w:val="00E32ED5"/>
    <w:rsid w:val="00E3313B"/>
    <w:rsid w:val="00E33435"/>
    <w:rsid w:val="00E344F3"/>
    <w:rsid w:val="00E35945"/>
    <w:rsid w:val="00E36B7B"/>
    <w:rsid w:val="00E40409"/>
    <w:rsid w:val="00E4124A"/>
    <w:rsid w:val="00E41595"/>
    <w:rsid w:val="00E44BE5"/>
    <w:rsid w:val="00E46625"/>
    <w:rsid w:val="00E47351"/>
    <w:rsid w:val="00E47AEF"/>
    <w:rsid w:val="00E47E5B"/>
    <w:rsid w:val="00E47F06"/>
    <w:rsid w:val="00E503F3"/>
    <w:rsid w:val="00E52709"/>
    <w:rsid w:val="00E537C4"/>
    <w:rsid w:val="00E5495B"/>
    <w:rsid w:val="00E5611A"/>
    <w:rsid w:val="00E63593"/>
    <w:rsid w:val="00E636F4"/>
    <w:rsid w:val="00E64B17"/>
    <w:rsid w:val="00E652B8"/>
    <w:rsid w:val="00E65F44"/>
    <w:rsid w:val="00E71439"/>
    <w:rsid w:val="00E73462"/>
    <w:rsid w:val="00E73B43"/>
    <w:rsid w:val="00E7536B"/>
    <w:rsid w:val="00E75985"/>
    <w:rsid w:val="00E779EE"/>
    <w:rsid w:val="00E828B1"/>
    <w:rsid w:val="00E832DB"/>
    <w:rsid w:val="00E85726"/>
    <w:rsid w:val="00E8659F"/>
    <w:rsid w:val="00E86BD2"/>
    <w:rsid w:val="00E86BE1"/>
    <w:rsid w:val="00E92D4E"/>
    <w:rsid w:val="00E935D2"/>
    <w:rsid w:val="00E9518E"/>
    <w:rsid w:val="00EA1D65"/>
    <w:rsid w:val="00EA2147"/>
    <w:rsid w:val="00EA32EE"/>
    <w:rsid w:val="00EA643D"/>
    <w:rsid w:val="00EA65DB"/>
    <w:rsid w:val="00EA6A6F"/>
    <w:rsid w:val="00EB04E1"/>
    <w:rsid w:val="00EB0C96"/>
    <w:rsid w:val="00EB352D"/>
    <w:rsid w:val="00EB6E00"/>
    <w:rsid w:val="00EB7A3F"/>
    <w:rsid w:val="00EC171E"/>
    <w:rsid w:val="00EC2C16"/>
    <w:rsid w:val="00EC358A"/>
    <w:rsid w:val="00EC3823"/>
    <w:rsid w:val="00EC3CF9"/>
    <w:rsid w:val="00EC544E"/>
    <w:rsid w:val="00EC5D03"/>
    <w:rsid w:val="00ED03F1"/>
    <w:rsid w:val="00ED140B"/>
    <w:rsid w:val="00ED1E97"/>
    <w:rsid w:val="00ED47EE"/>
    <w:rsid w:val="00ED7E3C"/>
    <w:rsid w:val="00EE1398"/>
    <w:rsid w:val="00EE3587"/>
    <w:rsid w:val="00EE4D32"/>
    <w:rsid w:val="00EE7C69"/>
    <w:rsid w:val="00EF2943"/>
    <w:rsid w:val="00EF3862"/>
    <w:rsid w:val="00EF4F4A"/>
    <w:rsid w:val="00EF5B2B"/>
    <w:rsid w:val="00F017D2"/>
    <w:rsid w:val="00F02B7E"/>
    <w:rsid w:val="00F035D6"/>
    <w:rsid w:val="00F045A1"/>
    <w:rsid w:val="00F0605D"/>
    <w:rsid w:val="00F06249"/>
    <w:rsid w:val="00F10FAB"/>
    <w:rsid w:val="00F124D9"/>
    <w:rsid w:val="00F16842"/>
    <w:rsid w:val="00F16E3B"/>
    <w:rsid w:val="00F20941"/>
    <w:rsid w:val="00F20AD9"/>
    <w:rsid w:val="00F218B8"/>
    <w:rsid w:val="00F224C3"/>
    <w:rsid w:val="00F23E4D"/>
    <w:rsid w:val="00F27164"/>
    <w:rsid w:val="00F27DE7"/>
    <w:rsid w:val="00F30154"/>
    <w:rsid w:val="00F31F0E"/>
    <w:rsid w:val="00F3410F"/>
    <w:rsid w:val="00F35E0F"/>
    <w:rsid w:val="00F404FD"/>
    <w:rsid w:val="00F40FF4"/>
    <w:rsid w:val="00F4169D"/>
    <w:rsid w:val="00F41A9C"/>
    <w:rsid w:val="00F41CC7"/>
    <w:rsid w:val="00F43C8C"/>
    <w:rsid w:val="00F43DF6"/>
    <w:rsid w:val="00F441A6"/>
    <w:rsid w:val="00F44669"/>
    <w:rsid w:val="00F44BE2"/>
    <w:rsid w:val="00F45BD1"/>
    <w:rsid w:val="00F47B91"/>
    <w:rsid w:val="00F50A4F"/>
    <w:rsid w:val="00F50C1C"/>
    <w:rsid w:val="00F5144E"/>
    <w:rsid w:val="00F520FE"/>
    <w:rsid w:val="00F5363C"/>
    <w:rsid w:val="00F536FA"/>
    <w:rsid w:val="00F539DF"/>
    <w:rsid w:val="00F5468F"/>
    <w:rsid w:val="00F54965"/>
    <w:rsid w:val="00F55D00"/>
    <w:rsid w:val="00F55D74"/>
    <w:rsid w:val="00F57844"/>
    <w:rsid w:val="00F61082"/>
    <w:rsid w:val="00F618AF"/>
    <w:rsid w:val="00F62CB4"/>
    <w:rsid w:val="00F679C4"/>
    <w:rsid w:val="00F710C3"/>
    <w:rsid w:val="00F72050"/>
    <w:rsid w:val="00F72817"/>
    <w:rsid w:val="00F7359C"/>
    <w:rsid w:val="00F75C25"/>
    <w:rsid w:val="00F75D68"/>
    <w:rsid w:val="00F75F79"/>
    <w:rsid w:val="00F76106"/>
    <w:rsid w:val="00F77BAB"/>
    <w:rsid w:val="00F81860"/>
    <w:rsid w:val="00F82252"/>
    <w:rsid w:val="00F822A2"/>
    <w:rsid w:val="00F830A0"/>
    <w:rsid w:val="00F8462A"/>
    <w:rsid w:val="00F851F5"/>
    <w:rsid w:val="00F858D4"/>
    <w:rsid w:val="00F90B9A"/>
    <w:rsid w:val="00F90DD1"/>
    <w:rsid w:val="00F92981"/>
    <w:rsid w:val="00F9502C"/>
    <w:rsid w:val="00F96636"/>
    <w:rsid w:val="00F966DB"/>
    <w:rsid w:val="00F96D10"/>
    <w:rsid w:val="00FA086E"/>
    <w:rsid w:val="00FA12F8"/>
    <w:rsid w:val="00FA23C0"/>
    <w:rsid w:val="00FA318D"/>
    <w:rsid w:val="00FA57B3"/>
    <w:rsid w:val="00FA5873"/>
    <w:rsid w:val="00FA6635"/>
    <w:rsid w:val="00FA799A"/>
    <w:rsid w:val="00FA7A96"/>
    <w:rsid w:val="00FB0780"/>
    <w:rsid w:val="00FB12A9"/>
    <w:rsid w:val="00FB753A"/>
    <w:rsid w:val="00FC1A2D"/>
    <w:rsid w:val="00FC2399"/>
    <w:rsid w:val="00FC4462"/>
    <w:rsid w:val="00FD44BA"/>
    <w:rsid w:val="00FD4EFB"/>
    <w:rsid w:val="00FD5CE9"/>
    <w:rsid w:val="00FD6B68"/>
    <w:rsid w:val="00FD7B3C"/>
    <w:rsid w:val="00FE0C35"/>
    <w:rsid w:val="00FE4821"/>
    <w:rsid w:val="00FE5119"/>
    <w:rsid w:val="00FE74AE"/>
    <w:rsid w:val="00FE76BB"/>
    <w:rsid w:val="00FF0E28"/>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6998"/>
  <w15:docId w15:val="{AF6F01E7-6078-47CB-B661-1931540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5DF"/>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E25880"/>
    <w:pPr>
      <w:keepNext/>
      <w:keepLines/>
      <w:spacing w:before="240" w:after="0"/>
      <w:outlineLvl w:val="0"/>
    </w:pPr>
    <w:rPr>
      <w:rFonts w:asciiTheme="majorHAnsi" w:eastAsiaTheme="majorEastAsia" w:hAnsiTheme="majorHAnsi" w:cstheme="majorBidi"/>
      <w:color w:val="001D2C" w:themeColor="accent1" w:themeShade="BF"/>
      <w:sz w:val="32"/>
      <w:szCs w:val="32"/>
    </w:rPr>
  </w:style>
  <w:style w:type="paragraph" w:styleId="Kop2">
    <w:name w:val="heading 2"/>
    <w:basedOn w:val="Standaard"/>
    <w:next w:val="Standaard"/>
    <w:link w:val="Kop2Char"/>
    <w:uiPriority w:val="9"/>
    <w:unhideWhenUsed/>
    <w:qFormat/>
    <w:rsid w:val="00B152D3"/>
    <w:pPr>
      <w:keepNext/>
      <w:keepLines/>
      <w:spacing w:before="40" w:after="60"/>
      <w:outlineLvl w:val="1"/>
    </w:pPr>
    <w:rPr>
      <w:rFonts w:asciiTheme="majorHAnsi" w:eastAsiaTheme="majorEastAsia" w:hAnsiTheme="majorHAnsi" w:cstheme="majorBidi"/>
      <w:color w:val="001D2C"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9"/>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887668"/>
    <w:pPr>
      <w:pBdr>
        <w:top w:val="single" w:sz="4" w:space="1" w:color="auto"/>
        <w:left w:val="single" w:sz="4" w:space="4" w:color="auto"/>
        <w:bottom w:val="single" w:sz="4" w:space="1" w:color="auto"/>
        <w:right w:val="single" w:sz="4" w:space="4" w:color="auto"/>
      </w:pBdr>
      <w:shd w:val="clear" w:color="auto" w:fill="E8EBEE"/>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40"/>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824A79"/>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E25880"/>
    <w:rPr>
      <w:rFonts w:asciiTheme="majorHAnsi" w:eastAsiaTheme="majorEastAsia" w:hAnsiTheme="majorHAnsi" w:cstheme="majorBidi"/>
      <w:color w:val="001D2C" w:themeColor="accent1" w:themeShade="BF"/>
      <w:sz w:val="32"/>
      <w:szCs w:val="32"/>
      <w:lang w:val="nl-NL" w:eastAsia="nl-NL"/>
    </w:rPr>
  </w:style>
  <w:style w:type="paragraph" w:customStyle="1" w:styleId="Speerpuntenvorigpraktijkdeel">
    <w:name w:val="Speerpunten vorig praktijkdeel"/>
    <w:basedOn w:val="Speerpunten"/>
    <w:qFormat/>
    <w:rsid w:val="00D159A6"/>
    <w:pPr>
      <w:spacing w:after="60"/>
      <w:contextualSpacing/>
      <w:jc w:val="right"/>
    </w:pPr>
    <w:rPr>
      <w:i/>
      <w:iCs/>
      <w:sz w:val="14"/>
      <w:szCs w:val="12"/>
    </w:rPr>
  </w:style>
  <w:style w:type="character" w:customStyle="1" w:styleId="Kop2Char">
    <w:name w:val="Kop 2 Char"/>
    <w:basedOn w:val="Standaardalinea-lettertype"/>
    <w:link w:val="Kop2"/>
    <w:uiPriority w:val="9"/>
    <w:rsid w:val="00B152D3"/>
    <w:rPr>
      <w:rFonts w:asciiTheme="majorHAnsi" w:eastAsiaTheme="majorEastAsia" w:hAnsiTheme="majorHAnsi" w:cstheme="majorBidi"/>
      <w:color w:val="001D2C" w:themeColor="accent1" w:themeShade="BF"/>
      <w:sz w:val="26"/>
      <w:szCs w:val="26"/>
      <w:lang w:val="nl-NL" w:eastAsia="nl-NL"/>
    </w:rPr>
  </w:style>
  <w:style w:type="paragraph" w:customStyle="1" w:styleId="intevullendoordestudentwit">
    <w:name w:val="in te vullen door de student (wit)"/>
    <w:basedOn w:val="Intevullendoordestudent"/>
    <w:qFormat/>
    <w:rsid w:val="00212FD8"/>
    <w:pPr>
      <w:shd w:val="clear" w:color="auto" w:fill="auto"/>
      <w:spacing w:line="240" w:lineRule="auto"/>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Downloads\Lesfeedback%20Praktijk%20fase%203+verkort%20traject%20deel%202_mentor.dotx" TargetMode="External"/></Relationship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4.xml><?xml version="1.0" encoding="utf-8"?>
<?mso-contentType ?>
<SharedContentType xmlns="Microsoft.SharePoint.Taxonomy.ContentTypeSync" SourceId="49b243c3-5758-488d-a165-3d321439e892" ContentTypeId="0x0101006E2CD5CB49756845926F97DAE5E2F535"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A45D8-717C-4E87-9272-B20B8CD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3.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customXml/itemProps4.xml><?xml version="1.0" encoding="utf-8"?>
<ds:datastoreItem xmlns:ds="http://schemas.openxmlformats.org/officeDocument/2006/customXml" ds:itemID="{A1EFA931-D5F9-48CF-8A00-B41566F33D3F}">
  <ds:schemaRefs>
    <ds:schemaRef ds:uri="Microsoft.SharePoint.Taxonomy.ContentTypeSync"/>
  </ds:schemaRefs>
</ds:datastoreItem>
</file>

<file path=customXml/itemProps5.xml><?xml version="1.0" encoding="utf-8"?>
<ds:datastoreItem xmlns:ds="http://schemas.openxmlformats.org/officeDocument/2006/customXml" ds:itemID="{0EFF3ECF-B710-4CEC-AEBE-05C659455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0</TotalTime>
  <Pages>4</Pages>
  <Words>521</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Marijke Voets</cp:lastModifiedBy>
  <cp:revision>2</cp:revision>
  <cp:lastPrinted>2023-09-21T12:33:00Z</cp:lastPrinted>
  <dcterms:created xsi:type="dcterms:W3CDTF">2023-12-18T13:47:00Z</dcterms:created>
  <dcterms:modified xsi:type="dcterms:W3CDTF">2023-12-18T13:47:00Z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